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86"/>
        <w:tblW w:w="11307" w:type="dxa"/>
        <w:tblLook w:val="0420" w:firstRow="1" w:lastRow="0" w:firstColumn="0" w:lastColumn="0" w:noHBand="0" w:noVBand="1"/>
      </w:tblPr>
      <w:tblGrid>
        <w:gridCol w:w="477"/>
        <w:gridCol w:w="1139"/>
        <w:gridCol w:w="1611"/>
        <w:gridCol w:w="6095"/>
        <w:gridCol w:w="1985"/>
      </w:tblGrid>
      <w:tr w:rsidR="00102FDB" w:rsidRPr="00852E03" w:rsidTr="00102FDB">
        <w:trPr>
          <w:trHeight w:val="1797"/>
        </w:trPr>
        <w:tc>
          <w:tcPr>
            <w:tcW w:w="11307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bookmarkStart w:id="0" w:name="_GoBack"/>
            <w:bookmarkEnd w:id="0"/>
            <w:r w:rsidRPr="00852E03">
              <w:rPr>
                <w:rFonts w:ascii="Arial" w:eastAsia="Calibri" w:hAnsi="Arial" w:cs="Arial"/>
                <w:b/>
                <w:color w:val="000000"/>
              </w:rPr>
              <w:t>ΠΡΟΓΡΑΜΜΑ ΜΑΘΗΜΑΤΩΝ Ε΄ ΕΤΩΝ ΦΟΙΤΗΤΩΝ</w:t>
            </w:r>
          </w:p>
          <w:p w:rsidR="00102FDB" w:rsidRPr="00852E03" w:rsidRDefault="00102FDB" w:rsidP="00102FDB">
            <w:pPr>
              <w:ind w:right="425" w:firstLine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ΑΙΘΟΥΣΑ ΔΙΔΑΣΚΑΛΙΑΣ Γ΄ ΠΑΙΔΙΑΤΡΙΚΗΣ ΚΛΙΝΙΚΗΣ </w:t>
            </w:r>
          </w:p>
          <w:p w:rsidR="00102FDB" w:rsidRPr="00852E03" w:rsidRDefault="00102FDB" w:rsidP="00102FDB">
            <w:pPr>
              <w:ind w:right="425" w:firstLine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>&amp; ΑΜΦΙΘΕΑΤΡΟ «Π. ΜΕΤΑΞΑΣ» (κτίριο Δ)</w:t>
            </w:r>
          </w:p>
          <w:p w:rsidR="00102FDB" w:rsidRPr="00852E03" w:rsidRDefault="00102FDB" w:rsidP="00102FDB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>8:15 - 11:00 πμ (2 ώρες)</w:t>
            </w:r>
          </w:p>
          <w:p w:rsidR="00102FDB" w:rsidRPr="00852E03" w:rsidRDefault="00255CB2" w:rsidP="00102FDB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ΕΝΑΡΞΗ 25/02/2016</w:t>
            </w:r>
            <w:r>
              <w:rPr>
                <w:rFonts w:ascii="Arial" w:eastAsia="Calibri" w:hAnsi="Arial" w:cs="Arial"/>
                <w:b/>
                <w:color w:val="000000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</w:rPr>
              <w:tab/>
              <w:t>ΛΗΞΗ  24/03</w:t>
            </w:r>
            <w:r w:rsidR="00102FDB" w:rsidRPr="00852E03">
              <w:rPr>
                <w:rFonts w:ascii="Arial" w:eastAsia="Calibri" w:hAnsi="Arial" w:cs="Arial"/>
                <w:b/>
                <w:color w:val="000000"/>
              </w:rPr>
              <w:t>/2016</w:t>
            </w:r>
          </w:p>
          <w:p w:rsidR="00102FDB" w:rsidRPr="00852E03" w:rsidRDefault="00102FDB" w:rsidP="00102FDB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>ΟΜΑΔΑ Α</w:t>
            </w:r>
          </w:p>
        </w:tc>
      </w:tr>
      <w:tr w:rsidR="00102FDB" w:rsidRPr="00852E03" w:rsidTr="00102FDB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15/2/2016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Υποδοχή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D21952" w:rsidRDefault="00D21952" w:rsidP="00000C90">
            <w:pPr>
              <w:rPr>
                <w:rFonts w:ascii="Arial" w:hAnsi="Arial" w:cs="Arial"/>
                <w:sz w:val="20"/>
                <w:szCs w:val="20"/>
              </w:rPr>
            </w:pPr>
            <w:r w:rsidRPr="00D21952">
              <w:rPr>
                <w:rFonts w:ascii="Arial" w:hAnsi="Arial" w:cs="Arial"/>
                <w:sz w:val="20"/>
                <w:szCs w:val="20"/>
              </w:rPr>
              <w:t xml:space="preserve">κκ Τσανάκας, </w:t>
            </w:r>
            <w:proofErr w:type="spellStart"/>
            <w:r w:rsidRPr="00D21952">
              <w:rPr>
                <w:rFonts w:ascii="Arial" w:hAnsi="Arial" w:cs="Arial"/>
                <w:sz w:val="20"/>
                <w:szCs w:val="20"/>
              </w:rPr>
              <w:t>Κολλιός</w:t>
            </w:r>
            <w:proofErr w:type="spellEnd"/>
            <w:r w:rsidRPr="00D21952">
              <w:rPr>
                <w:rFonts w:ascii="Arial" w:hAnsi="Arial" w:cs="Arial"/>
                <w:sz w:val="20"/>
                <w:szCs w:val="20"/>
              </w:rPr>
              <w:t>, Μαυρουδή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Ιστορικό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Καρδαράς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εξέταση βρέφους παιδιού και εφήβου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Καρδαράς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16/2/2016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Αύξηση και ανάπτυξη παιδιού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Καρδαράς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Αύξηση και ανάπτυξη παιδιού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Καρδαράς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Συνήθη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αναπτυξιολογικά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προβλήματα της παιδικής ηλικίας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Καρδαράς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17/2/2016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18/2/2016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19/2/2016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102FDB" w:rsidRPr="00852E03" w:rsidTr="00102FDB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22/2/2016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Κληρονομικά μεταβολικά νοσήματα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Μακέδου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Κληρονομικά μεταβολικά νοσήματα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Μακέδου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Κληρονομικά μεταβολικά νοσήματα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Μακέδου</w:t>
            </w:r>
            <w:proofErr w:type="spellEnd"/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23/2/2016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Διατροφή και διαταραχές θρέψης-Σύνδρομα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δυσαπορρόφησης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Μαυρουδή 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Διατροφή και διαταραχές θρέψης-Σύνδρομα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δυσαπορρόφησης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κα Μαυρουδή</w:t>
            </w:r>
            <w:r w:rsidRPr="00852E0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102FDB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FDB" w:rsidRPr="00852E03" w:rsidRDefault="00102FDB" w:rsidP="00102FDB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Διατροφή και διαταραχές θρέψης-Σύνδρομα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δυσαπορρόφησης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FDB" w:rsidRPr="00852E03" w:rsidRDefault="00102FDB" w:rsidP="00102FDB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κα Μαυρουδή</w:t>
            </w:r>
            <w:r w:rsidRPr="00852E0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24/2/2016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Ιστορικό-κλινική εξέταση νεογνού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</w:t>
            </w:r>
            <w:r w:rsidRPr="00852E03">
              <w:rPr>
                <w:rFonts w:ascii="Arial" w:hAnsi="Arial" w:cs="Arial"/>
                <w:sz w:val="20"/>
              </w:rPr>
              <w:t>α Διαμαντή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Νεογνά με διαταραχές της ενδομήτριας θρέψης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Διαμαντή  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9F0C8D" w:rsidRDefault="009F0C8D" w:rsidP="009F0C8D">
            <w:pPr>
              <w:rPr>
                <w:rFonts w:ascii="Arial" w:hAnsi="Arial" w:cs="Arial"/>
                <w:sz w:val="20"/>
              </w:rPr>
            </w:pPr>
            <w:r w:rsidRPr="009F0C8D">
              <w:rPr>
                <w:rFonts w:ascii="Arial" w:hAnsi="Arial" w:cs="Arial"/>
                <w:sz w:val="20"/>
              </w:rPr>
              <w:t xml:space="preserve">Νεογνικός </w:t>
            </w:r>
            <w:proofErr w:type="spellStart"/>
            <w:r w:rsidRPr="009F0C8D">
              <w:rPr>
                <w:rFonts w:ascii="Arial" w:hAnsi="Arial" w:cs="Arial"/>
                <w:sz w:val="20"/>
              </w:rPr>
              <w:t>Ικτερος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9F0C8D" w:rsidRDefault="009F0C8D" w:rsidP="009F0C8D">
            <w:pPr>
              <w:rPr>
                <w:rFonts w:ascii="Arial" w:hAnsi="Arial" w:cs="Arial"/>
                <w:sz w:val="20"/>
              </w:rPr>
            </w:pPr>
            <w:r w:rsidRPr="009F0C8D"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25/2/2016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Πρόωρα νεογνά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Πρόωρα νεογνά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Προβλήματα προώρων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26/2/2016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Νευρολογική εξέταση βρέφους-παιδιού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Ζαφειρίου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Νευρολογική εξέταση βρέφους-παιδιού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Ζαφειρίου</w:t>
            </w:r>
          </w:p>
        </w:tc>
      </w:tr>
      <w:tr w:rsidR="009F0C8D" w:rsidRPr="00852E03" w:rsidTr="00102FDB">
        <w:trPr>
          <w:trHeight w:val="255"/>
        </w:trPr>
        <w:tc>
          <w:tcPr>
            <w:tcW w:w="477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8D" w:rsidRPr="00852E03" w:rsidRDefault="009F0C8D" w:rsidP="009F0C8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Κεφαλαλγία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8D" w:rsidRPr="00852E03" w:rsidRDefault="009F0C8D" w:rsidP="009F0C8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Ζαφειρίου</w:t>
            </w:r>
          </w:p>
        </w:tc>
      </w:tr>
    </w:tbl>
    <w:p w:rsidR="00BD2185" w:rsidRPr="00852E03" w:rsidRDefault="00BD2185" w:rsidP="00DE188F">
      <w:pPr>
        <w:rPr>
          <w:rFonts w:ascii="Arial" w:hAnsi="Arial" w:cs="Arial"/>
          <w:szCs w:val="28"/>
        </w:rPr>
      </w:pPr>
    </w:p>
    <w:p w:rsidR="004C7097" w:rsidRPr="00852E03" w:rsidRDefault="004C7097">
      <w:pPr>
        <w:spacing w:after="200" w:line="276" w:lineRule="auto"/>
        <w:rPr>
          <w:rFonts w:ascii="Arial" w:hAnsi="Arial" w:cs="Arial"/>
          <w:szCs w:val="28"/>
        </w:rPr>
      </w:pPr>
      <w:r w:rsidRPr="00852E03">
        <w:rPr>
          <w:rFonts w:ascii="Arial" w:hAnsi="Arial" w:cs="Arial"/>
          <w:szCs w:val="28"/>
        </w:rPr>
        <w:br w:type="page"/>
      </w:r>
    </w:p>
    <w:tbl>
      <w:tblPr>
        <w:tblpPr w:leftFromText="180" w:rightFromText="180" w:vertAnchor="page" w:horzAnchor="margin" w:tblpXSpec="center" w:tblpY="2821"/>
        <w:tblW w:w="11307" w:type="dxa"/>
        <w:tblLook w:val="0420" w:firstRow="1" w:lastRow="0" w:firstColumn="0" w:lastColumn="0" w:noHBand="0" w:noVBand="1"/>
      </w:tblPr>
      <w:tblGrid>
        <w:gridCol w:w="477"/>
        <w:gridCol w:w="1139"/>
        <w:gridCol w:w="1611"/>
        <w:gridCol w:w="6095"/>
        <w:gridCol w:w="1985"/>
      </w:tblGrid>
      <w:tr w:rsidR="004C7097" w:rsidRPr="00852E03" w:rsidTr="00CE5418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097" w:rsidRPr="00852E03" w:rsidRDefault="004C7097" w:rsidP="00CE541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</w:rPr>
              <w:lastRenderedPageBreak/>
              <w:t>3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29/2/2016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Σπασμοί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Βαργιάμη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Επιληψίες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Βαργιάμη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Λοιμώξεις Κ.Ν.Σ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Βαργιάμη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104012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12" w:rsidRPr="00852E03" w:rsidRDefault="00104012" w:rsidP="0010401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12" w:rsidRPr="00852E03" w:rsidRDefault="00104012" w:rsidP="0010401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12" w:rsidRPr="00852E03" w:rsidRDefault="00104012" w:rsidP="00104012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012" w:rsidRPr="00852E03" w:rsidRDefault="00104012" w:rsidP="00104012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012" w:rsidRPr="00852E03" w:rsidRDefault="00104012" w:rsidP="00104012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και εργαστηριακή του αναπνευστικού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Λοιμώξεις αναπνευστικού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Λοιμώξεις αναπνευστικού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3/3/2016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Αιματουρία-Λευκωματουρία</w:t>
            </w:r>
            <w:r w:rsidRPr="00852E03">
              <w:rPr>
                <w:rFonts w:ascii="Arial" w:hAnsi="Arial" w:cs="Arial"/>
                <w:sz w:val="20"/>
                <w:lang w:val="en-US"/>
              </w:rPr>
              <w:t xml:space="preserve">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Έλεγχος νεφρικής λειτουργίας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Κολλιος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Έλεγχος νεφρικής λειτουργίας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Κολλιος</w:t>
            </w:r>
            <w:proofErr w:type="spellEnd"/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4/3/2016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Γιαννόπουλος</w:t>
            </w:r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Γιαννόπουλος</w:t>
            </w:r>
          </w:p>
        </w:tc>
      </w:tr>
      <w:tr w:rsidR="00455060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060" w:rsidRPr="00852E03" w:rsidRDefault="00455060" w:rsidP="00455060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 w:rsidR="005A420E"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Γιαννόπουλος </w:t>
            </w:r>
          </w:p>
        </w:tc>
      </w:tr>
      <w:tr w:rsidR="00455060" w:rsidRPr="00852E03" w:rsidTr="00CE5418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CE541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</w:rPr>
              <w:t>4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7/3/2016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Έμετοι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Μιχαηλίδου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Διάρροιες 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Μιχαηλίδου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Διάρροιες ΙΙ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Μιχαηλίδου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Ηπατίτιδες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κ.Ξυνιάς</w:t>
            </w:r>
            <w:proofErr w:type="spellEnd"/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Ηπατίτιδες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κ.Ξυνιάς</w:t>
            </w:r>
            <w:proofErr w:type="spellEnd"/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Ηπατίτιδες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κ.Ξυνιάς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11/3/2016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987D08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382921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987D08" w:rsidRPr="00852E03" w:rsidTr="00CE5418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15/3/2016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Κοιλιακά άλγη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Έμετοι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Δυσκοιλιότητα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16/3/2016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5A420E">
              <w:rPr>
                <w:rFonts w:ascii="Arial" w:hAnsi="Arial" w:cs="Arial"/>
                <w:sz w:val="20"/>
              </w:rPr>
              <w:t>Υπερλιπιδαιμίες</w:t>
            </w:r>
            <w:proofErr w:type="spellEnd"/>
            <w:r w:rsidRPr="005A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Σταμπουλή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Πρόληψη καρδιαγγειακών νοσημάτων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Σταμπουλή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5A420E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5A420E">
              <w:rPr>
                <w:rFonts w:ascii="Arial" w:hAnsi="Arial" w:cs="Arial"/>
                <w:sz w:val="20"/>
              </w:rPr>
              <w:t>Λεμφαδενοπάθειες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5A420E" w:rsidRDefault="00761D9D" w:rsidP="00761D9D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17/3/2016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Σύνδρομα απόφραξης ανώτερου και κατώτερου  αναπνευστικού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Κυρβασίλης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Σύνδρομα απόφραξης ανώτερου και κατώτερου  αναπνευστικού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Κυρβασίλης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Φυματίωση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Κυρβασίλης</w:t>
            </w:r>
            <w:proofErr w:type="spellEnd"/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18/3/2016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Φυσιολογική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Φυσιολογική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  <w:tr w:rsidR="00761D9D" w:rsidRPr="00852E03" w:rsidTr="0010401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Διαταραχές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</w:tbl>
    <w:p w:rsidR="00455060" w:rsidRPr="00852E03" w:rsidRDefault="00455060">
      <w:pPr>
        <w:spacing w:after="200" w:line="276" w:lineRule="auto"/>
        <w:rPr>
          <w:rFonts w:ascii="Arial" w:hAnsi="Arial" w:cs="Arial"/>
        </w:rPr>
      </w:pPr>
    </w:p>
    <w:p w:rsidR="00455060" w:rsidRPr="00852E03" w:rsidRDefault="00455060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986"/>
        <w:tblW w:w="11308" w:type="dxa"/>
        <w:tblLook w:val="0420" w:firstRow="1" w:lastRow="0" w:firstColumn="0" w:lastColumn="0" w:noHBand="0" w:noVBand="1"/>
      </w:tblPr>
      <w:tblGrid>
        <w:gridCol w:w="709"/>
        <w:gridCol w:w="1176"/>
        <w:gridCol w:w="1343"/>
        <w:gridCol w:w="6236"/>
        <w:gridCol w:w="1844"/>
      </w:tblGrid>
      <w:tr w:rsidR="00455060" w:rsidRPr="00852E03" w:rsidTr="00455060">
        <w:trPr>
          <w:trHeight w:val="281"/>
        </w:trPr>
        <w:tc>
          <w:tcPr>
            <w:tcW w:w="1130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060" w:rsidRPr="00852E03" w:rsidRDefault="00455060" w:rsidP="00455060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987D08" w:rsidRPr="00852E03" w:rsidTr="00455060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21/3/2016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-ανωμαλίες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987D08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-ανωμαλίες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987D08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08" w:rsidRPr="00852E03" w:rsidRDefault="00987D08" w:rsidP="00987D08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-ανωμαλίες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08" w:rsidRPr="00852E03" w:rsidRDefault="00987D08" w:rsidP="00987D08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B52BBE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22/</w:t>
            </w:r>
            <w:r w:rsidR="00B52BBE">
              <w:rPr>
                <w:rFonts w:ascii="Arial" w:hAnsi="Arial" w:cs="Arial"/>
                <w:sz w:val="20"/>
              </w:rPr>
              <w:t>3</w:t>
            </w:r>
            <w:r w:rsidRPr="00852E03">
              <w:rPr>
                <w:rFonts w:ascii="Arial" w:hAnsi="Arial" w:cs="Arial"/>
                <w:sz w:val="20"/>
              </w:rPr>
              <w:t>/2016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F453F6" w:rsidRDefault="00761D9D" w:rsidP="00761D9D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761D9D" w:rsidRDefault="00761D9D" w:rsidP="00761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Βόλακλη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F453F6" w:rsidRDefault="00761D9D" w:rsidP="00761D9D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Βόλακλη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F453F6" w:rsidRDefault="00761D9D" w:rsidP="00761D9D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Βιολάκη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23/3</w:t>
            </w:r>
            <w:r w:rsidR="00B52BBE">
              <w:rPr>
                <w:rFonts w:ascii="Arial" w:hAnsi="Arial" w:cs="Arial"/>
                <w:sz w:val="20"/>
              </w:rPr>
              <w:t>/</w:t>
            </w:r>
            <w:r w:rsidRPr="00852E03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Ήβη-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ενήβωση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-Διαταραχές ήβης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ήβης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ήβης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24/3/2016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Αφυδάτωση-διαταραχές ύδατος-ηλεκτρολυτών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Οξεοβασική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Ισορροπία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κ.Κολλιός</w:t>
            </w:r>
            <w:proofErr w:type="spellEnd"/>
          </w:p>
        </w:tc>
      </w:tr>
      <w:tr w:rsidR="00761D9D" w:rsidRPr="00852E03" w:rsidTr="00455060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D9D" w:rsidRPr="00852E03" w:rsidRDefault="00761D9D" w:rsidP="00761D9D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Οξεοβασική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Ισορροπία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D9D" w:rsidRPr="00852E03" w:rsidRDefault="00761D9D" w:rsidP="00761D9D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κ.Κολλιός</w:t>
            </w:r>
            <w:proofErr w:type="spellEnd"/>
          </w:p>
        </w:tc>
      </w:tr>
    </w:tbl>
    <w:p w:rsidR="004C7097" w:rsidRDefault="004C7097" w:rsidP="00DE188F">
      <w:pPr>
        <w:rPr>
          <w:rFonts w:ascii="Arial" w:hAnsi="Arial" w:cs="Arial"/>
          <w:szCs w:val="28"/>
        </w:rPr>
      </w:pPr>
    </w:p>
    <w:p w:rsidR="00226D44" w:rsidRPr="00852E03" w:rsidRDefault="00226D44" w:rsidP="00DE188F">
      <w:pPr>
        <w:rPr>
          <w:rFonts w:ascii="Arial" w:hAnsi="Arial" w:cs="Arial"/>
          <w:szCs w:val="28"/>
        </w:rPr>
      </w:pPr>
    </w:p>
    <w:p w:rsidR="00226D44" w:rsidRDefault="004C7097" w:rsidP="00226D44">
      <w:pPr>
        <w:ind w:left="-993" w:right="-425"/>
        <w:jc w:val="center"/>
        <w:rPr>
          <w:rFonts w:ascii="Arial" w:hAnsi="Arial" w:cs="Arial"/>
          <w:b/>
          <w:bCs/>
          <w:sz w:val="22"/>
          <w:szCs w:val="22"/>
        </w:rPr>
      </w:pPr>
      <w:r w:rsidRPr="00852E03">
        <w:rPr>
          <w:rFonts w:ascii="Arial" w:hAnsi="Arial" w:cs="Arial"/>
          <w:b/>
          <w:bCs/>
          <w:sz w:val="22"/>
          <w:szCs w:val="22"/>
        </w:rPr>
        <w:t>Τα μαθήματα γίνονται</w:t>
      </w:r>
      <w:r w:rsidR="00226D44">
        <w:rPr>
          <w:rFonts w:ascii="Arial" w:hAnsi="Arial" w:cs="Arial"/>
          <w:b/>
          <w:bCs/>
          <w:sz w:val="22"/>
          <w:szCs w:val="22"/>
        </w:rPr>
        <w:t>:</w:t>
      </w:r>
    </w:p>
    <w:p w:rsidR="00226D44" w:rsidRDefault="00226D44" w:rsidP="00226D44">
      <w:pPr>
        <w:ind w:left="-993" w:right="-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226D44" w:rsidRDefault="005121C5" w:rsidP="00226D44">
      <w:pPr>
        <w:ind w:left="-993" w:right="-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Τρίτη-Τετάρτη-</w:t>
      </w:r>
      <w:r w:rsidR="004C7097" w:rsidRPr="00226D44">
        <w:rPr>
          <w:rFonts w:ascii="Arial" w:hAnsi="Arial" w:cs="Arial"/>
          <w:b/>
          <w:bCs/>
          <w:sz w:val="28"/>
          <w:szCs w:val="22"/>
        </w:rPr>
        <w:t>Πέμπτη</w:t>
      </w:r>
      <w:r w:rsidR="00226D44">
        <w:rPr>
          <w:rFonts w:ascii="Arial" w:hAnsi="Arial" w:cs="Arial"/>
          <w:b/>
          <w:bCs/>
          <w:sz w:val="28"/>
          <w:szCs w:val="22"/>
        </w:rPr>
        <w:t>:</w:t>
      </w:r>
      <w:r w:rsidR="004C7097" w:rsidRPr="00852E03">
        <w:rPr>
          <w:rFonts w:ascii="Arial" w:hAnsi="Arial" w:cs="Arial"/>
          <w:b/>
          <w:bCs/>
          <w:sz w:val="22"/>
          <w:szCs w:val="22"/>
        </w:rPr>
        <w:t xml:space="preserve"> </w:t>
      </w:r>
      <w:r w:rsidR="00226D44">
        <w:rPr>
          <w:rFonts w:ascii="Arial" w:hAnsi="Arial" w:cs="Arial"/>
          <w:b/>
          <w:bCs/>
          <w:sz w:val="22"/>
          <w:szCs w:val="22"/>
        </w:rPr>
        <w:t>Α</w:t>
      </w:r>
      <w:r w:rsidR="004C7097" w:rsidRPr="00852E03">
        <w:rPr>
          <w:rFonts w:ascii="Arial" w:hAnsi="Arial" w:cs="Arial"/>
          <w:b/>
          <w:bCs/>
          <w:sz w:val="22"/>
          <w:szCs w:val="22"/>
        </w:rPr>
        <w:t>ίθουσα διδασκαλίας της Γ’ Π/Δ Κλινικής 4</w:t>
      </w:r>
      <w:r w:rsidR="004C7097" w:rsidRPr="00852E03">
        <w:rPr>
          <w:rFonts w:ascii="Arial" w:hAnsi="Arial" w:cs="Arial"/>
          <w:b/>
          <w:bCs/>
          <w:sz w:val="22"/>
          <w:szCs w:val="22"/>
          <w:vertAlign w:val="superscript"/>
        </w:rPr>
        <w:t>ος</w:t>
      </w:r>
      <w:r w:rsidR="004C7097" w:rsidRPr="00852E03">
        <w:rPr>
          <w:rFonts w:ascii="Arial" w:hAnsi="Arial" w:cs="Arial"/>
          <w:b/>
          <w:bCs/>
          <w:sz w:val="22"/>
          <w:szCs w:val="22"/>
        </w:rPr>
        <w:t xml:space="preserve"> όροφος </w:t>
      </w:r>
    </w:p>
    <w:p w:rsidR="00226D44" w:rsidRDefault="00226D44" w:rsidP="00226D44">
      <w:pPr>
        <w:ind w:left="-993" w:right="-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4C7097" w:rsidRPr="00B52BBE" w:rsidRDefault="005121C5" w:rsidP="00226D44">
      <w:pPr>
        <w:ind w:left="-993" w:right="-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Δευτέρα και </w:t>
      </w:r>
      <w:r w:rsidR="004C7097" w:rsidRPr="00226D44">
        <w:rPr>
          <w:rFonts w:ascii="Arial" w:hAnsi="Arial" w:cs="Arial"/>
          <w:b/>
          <w:bCs/>
          <w:sz w:val="28"/>
          <w:szCs w:val="22"/>
        </w:rPr>
        <w:t>Παρασκευή</w:t>
      </w:r>
      <w:r w:rsidR="00226D44">
        <w:rPr>
          <w:rFonts w:ascii="Arial" w:hAnsi="Arial" w:cs="Arial"/>
          <w:b/>
          <w:bCs/>
          <w:sz w:val="28"/>
          <w:szCs w:val="22"/>
        </w:rPr>
        <w:t>:</w:t>
      </w:r>
      <w:r w:rsidR="004C7097" w:rsidRPr="00226D44">
        <w:rPr>
          <w:rFonts w:ascii="Arial" w:hAnsi="Arial" w:cs="Arial"/>
          <w:b/>
          <w:bCs/>
          <w:sz w:val="28"/>
          <w:szCs w:val="22"/>
        </w:rPr>
        <w:t xml:space="preserve"> </w:t>
      </w:r>
      <w:r w:rsidR="004C7097" w:rsidRPr="00852E03">
        <w:rPr>
          <w:rFonts w:ascii="Arial" w:hAnsi="Arial" w:cs="Arial"/>
          <w:b/>
          <w:bCs/>
          <w:sz w:val="22"/>
          <w:szCs w:val="22"/>
        </w:rPr>
        <w:t xml:space="preserve">Αμφιθέατρο </w:t>
      </w:r>
      <w:r w:rsidR="00226D44">
        <w:rPr>
          <w:rFonts w:ascii="Arial" w:hAnsi="Arial" w:cs="Arial"/>
          <w:b/>
          <w:bCs/>
          <w:sz w:val="22"/>
          <w:szCs w:val="22"/>
        </w:rPr>
        <w:t xml:space="preserve">«Π. </w:t>
      </w:r>
      <w:r w:rsidR="004C7097" w:rsidRPr="00852E03">
        <w:rPr>
          <w:rFonts w:ascii="Arial" w:hAnsi="Arial" w:cs="Arial"/>
          <w:b/>
          <w:bCs/>
          <w:sz w:val="22"/>
          <w:szCs w:val="22"/>
        </w:rPr>
        <w:t>ΜΕΤΑΞΑΣ</w:t>
      </w:r>
      <w:r w:rsidR="00226D44">
        <w:rPr>
          <w:rFonts w:ascii="Arial" w:hAnsi="Arial" w:cs="Arial"/>
          <w:b/>
          <w:bCs/>
          <w:sz w:val="22"/>
          <w:szCs w:val="22"/>
        </w:rPr>
        <w:t>», ημιώροφος κτιρίου Δ</w:t>
      </w:r>
    </w:p>
    <w:p w:rsidR="00761D9D" w:rsidRPr="00B52BBE" w:rsidRDefault="00761D9D" w:rsidP="00226D44">
      <w:pPr>
        <w:ind w:left="-993" w:right="-425"/>
        <w:jc w:val="center"/>
        <w:rPr>
          <w:rFonts w:ascii="Arial" w:hAnsi="Arial" w:cs="Arial"/>
          <w:szCs w:val="28"/>
        </w:rPr>
      </w:pPr>
    </w:p>
    <w:p w:rsidR="00761D9D" w:rsidRPr="00B52BBE" w:rsidRDefault="00761D9D" w:rsidP="00226D44">
      <w:pPr>
        <w:ind w:left="-993" w:right="-425"/>
        <w:jc w:val="center"/>
        <w:rPr>
          <w:rFonts w:ascii="Arial" w:hAnsi="Arial" w:cs="Arial"/>
          <w:szCs w:val="28"/>
        </w:rPr>
      </w:pPr>
    </w:p>
    <w:p w:rsidR="00761D9D" w:rsidRPr="00B52BBE" w:rsidRDefault="00761D9D" w:rsidP="00226D44">
      <w:pPr>
        <w:ind w:left="-993" w:right="-425"/>
        <w:jc w:val="center"/>
        <w:rPr>
          <w:rFonts w:ascii="Arial" w:hAnsi="Arial" w:cs="Arial"/>
          <w:szCs w:val="28"/>
        </w:rPr>
      </w:pPr>
    </w:p>
    <w:sectPr w:rsidR="00761D9D" w:rsidRPr="00B52BBE" w:rsidSect="00226D44">
      <w:headerReference w:type="default" r:id="rId8"/>
      <w:pgSz w:w="11907" w:h="16840" w:code="9"/>
      <w:pgMar w:top="567" w:right="1559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7B" w:rsidRDefault="0094467B" w:rsidP="00BA53FA">
      <w:r>
        <w:separator/>
      </w:r>
    </w:p>
  </w:endnote>
  <w:endnote w:type="continuationSeparator" w:id="0">
    <w:p w:rsidR="0094467B" w:rsidRDefault="0094467B" w:rsidP="00B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7B" w:rsidRDefault="0094467B" w:rsidP="00BA53FA">
      <w:r>
        <w:separator/>
      </w:r>
    </w:p>
  </w:footnote>
  <w:footnote w:type="continuationSeparator" w:id="0">
    <w:p w:rsidR="0094467B" w:rsidRDefault="0094467B" w:rsidP="00BA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67" w:type="dxa"/>
      <w:tblInd w:w="-1418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237"/>
      <w:gridCol w:w="2409"/>
      <w:gridCol w:w="1418"/>
    </w:tblGrid>
    <w:tr w:rsidR="00BA53FA" w:rsidRPr="005F29AA" w:rsidTr="004C58DC">
      <w:trPr>
        <w:trHeight w:val="1701"/>
      </w:trPr>
      <w:tc>
        <w:tcPr>
          <w:tcW w:w="1303" w:type="dxa"/>
        </w:tcPr>
        <w:p w:rsidR="00BA53FA" w:rsidRPr="00785144" w:rsidRDefault="00BA53FA" w:rsidP="00BB4E7A"/>
        <w:p w:rsidR="00BA53FA" w:rsidRPr="005F29AA" w:rsidRDefault="00BA53FA" w:rsidP="00BB4E7A">
          <w:pPr>
            <w:rPr>
              <w:sz w:val="10"/>
            </w:rPr>
          </w:pPr>
        </w:p>
        <w:p w:rsidR="00BA53FA" w:rsidRDefault="00BA53FA" w:rsidP="00BB4E7A">
          <w:pPr>
            <w:ind w:left="-82"/>
            <w:jc w:val="both"/>
          </w:pPr>
          <w:r w:rsidRPr="005F29AA">
            <w:rPr>
              <w:noProof/>
              <w:lang w:val="en-US" w:eastAsia="en-US"/>
            </w:rPr>
            <w:drawing>
              <wp:inline distT="0" distB="0" distL="0" distR="0">
                <wp:extent cx="762000" cy="790575"/>
                <wp:effectExtent l="19050" t="0" r="0" b="0"/>
                <wp:docPr id="10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A53FA" w:rsidRPr="0032326A" w:rsidRDefault="00BA53FA" w:rsidP="00BB4E7A">
          <w:pPr>
            <w:pStyle w:val="Heading2"/>
            <w:ind w:left="-32"/>
            <w:jc w:val="left"/>
            <w:outlineLvl w:val="1"/>
            <w:rPr>
              <w:smallCaps/>
              <w:sz w:val="30"/>
              <w:szCs w:val="30"/>
            </w:rPr>
          </w:pPr>
          <w:r w:rsidRPr="0032326A">
            <w:rPr>
              <w:smallCaps/>
              <w:sz w:val="30"/>
              <w:szCs w:val="30"/>
            </w:rPr>
            <w:t>Αριστοτέλειο Πανεπιστήμιο Θεσσαλονίκης</w:t>
          </w:r>
        </w:p>
        <w:p w:rsidR="00BA53FA" w:rsidRPr="00C9607B" w:rsidRDefault="00BA53FA" w:rsidP="00BB4E7A">
          <w:pPr>
            <w:pStyle w:val="Heading3"/>
            <w:ind w:left="-32"/>
            <w:jc w:val="both"/>
            <w:outlineLvl w:val="2"/>
          </w:pPr>
          <w:r w:rsidRPr="00C9607B">
            <w:t>Ιατρική Σχολή</w:t>
          </w:r>
        </w:p>
        <w:p w:rsidR="00BA53FA" w:rsidRPr="00C9607B" w:rsidRDefault="00BA53FA" w:rsidP="00BB4E7A">
          <w:pPr>
            <w:ind w:left="-32"/>
            <w:jc w:val="both"/>
            <w:rPr>
              <w:b/>
            </w:rPr>
          </w:pPr>
          <w:r w:rsidRPr="00C9607B">
            <w:rPr>
              <w:b/>
            </w:rPr>
            <w:t>3</w:t>
          </w:r>
          <w:r w:rsidRPr="00C9607B">
            <w:rPr>
              <w:b/>
              <w:vertAlign w:val="superscript"/>
            </w:rPr>
            <w:t>η</w:t>
          </w:r>
          <w:r w:rsidRPr="00C9607B">
            <w:rPr>
              <w:b/>
            </w:rPr>
            <w:t xml:space="preserve"> Παιδιατρική Κλινική</w:t>
          </w:r>
        </w:p>
        <w:p w:rsidR="00BA53FA" w:rsidRPr="00C9607B" w:rsidRDefault="00BA53FA" w:rsidP="00BB4E7A">
          <w:pPr>
            <w:rPr>
              <w:sz w:val="40"/>
            </w:rPr>
          </w:pPr>
        </w:p>
        <w:p w:rsidR="00BA53FA" w:rsidRPr="00C9607B" w:rsidRDefault="00BA53FA" w:rsidP="00BB4E7A">
          <w:pPr>
            <w:rPr>
              <w:sz w:val="26"/>
              <w:szCs w:val="26"/>
            </w:rPr>
          </w:pPr>
          <w:r w:rsidRPr="00C9607B">
            <w:rPr>
              <w:rFonts w:eastAsiaTheme="minorEastAsia"/>
              <w:b/>
              <w:sz w:val="26"/>
              <w:szCs w:val="26"/>
            </w:rPr>
            <w:t>Διευθυντής : Καθηγητής  Ιωάννης Ν. Τσανάκας</w:t>
          </w:r>
        </w:p>
      </w:tc>
      <w:tc>
        <w:tcPr>
          <w:tcW w:w="2409" w:type="dxa"/>
        </w:tcPr>
        <w:p w:rsidR="00BA53FA" w:rsidRPr="005F29AA" w:rsidRDefault="00BA53FA" w:rsidP="00BB4E7A">
          <w:pPr>
            <w:pStyle w:val="Heading1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BA53FA" w:rsidRPr="005F29AA" w:rsidRDefault="00BA53FA" w:rsidP="00BB4E7A">
          <w:pPr>
            <w:rPr>
              <w:bCs/>
              <w:sz w:val="18"/>
              <w:szCs w:val="18"/>
            </w:rPr>
          </w:pPr>
          <w:r w:rsidRPr="005F29AA">
            <w:rPr>
              <w:bCs/>
              <w:sz w:val="18"/>
              <w:szCs w:val="18"/>
            </w:rPr>
            <w:t>Κωνσταντινουπόλεως 49</w:t>
          </w:r>
        </w:p>
        <w:p w:rsidR="00BA53FA" w:rsidRPr="005F29AA" w:rsidRDefault="00BA53FA" w:rsidP="00BB4E7A">
          <w:pPr>
            <w:rPr>
              <w:bCs/>
              <w:sz w:val="18"/>
              <w:szCs w:val="18"/>
            </w:rPr>
          </w:pPr>
          <w:r w:rsidRPr="005F29AA">
            <w:rPr>
              <w:bCs/>
              <w:sz w:val="18"/>
              <w:szCs w:val="18"/>
            </w:rPr>
            <w:t>Θεσσαλονίκη 54642</w:t>
          </w:r>
        </w:p>
        <w:p w:rsidR="00BA53FA" w:rsidRPr="005F29AA" w:rsidRDefault="00BA53FA" w:rsidP="00BB4E7A">
          <w:pPr>
            <w:rPr>
              <w:bCs/>
              <w:sz w:val="18"/>
              <w:szCs w:val="18"/>
            </w:rPr>
          </w:pPr>
          <w:r w:rsidRPr="005F29AA">
            <w:rPr>
              <w:bCs/>
              <w:sz w:val="18"/>
              <w:szCs w:val="18"/>
            </w:rPr>
            <w:t xml:space="preserve"> </w:t>
          </w:r>
          <w:proofErr w:type="spellStart"/>
          <w:r w:rsidRPr="005F29AA">
            <w:rPr>
              <w:bCs/>
              <w:sz w:val="18"/>
              <w:szCs w:val="18"/>
            </w:rPr>
            <w:t>Τηλ</w:t>
          </w:r>
          <w:proofErr w:type="spellEnd"/>
          <w:r w:rsidRPr="005F29AA">
            <w:rPr>
              <w:bCs/>
              <w:sz w:val="18"/>
              <w:szCs w:val="18"/>
            </w:rPr>
            <w:t>.: 2310-992982</w:t>
          </w:r>
        </w:p>
        <w:p w:rsidR="00BA53FA" w:rsidRPr="005F29AA" w:rsidRDefault="00BA53FA" w:rsidP="00BB4E7A">
          <w:pPr>
            <w:rPr>
              <w:bCs/>
              <w:sz w:val="18"/>
              <w:szCs w:val="18"/>
              <w:lang w:val="it-IT"/>
            </w:rPr>
          </w:pPr>
          <w:r w:rsidRPr="005F29AA">
            <w:rPr>
              <w:bCs/>
              <w:sz w:val="18"/>
              <w:szCs w:val="18"/>
              <w:lang w:val="it-IT"/>
            </w:rPr>
            <w:t xml:space="preserve">FAX: 2310-992981 </w:t>
          </w:r>
        </w:p>
        <w:p w:rsidR="00BA53FA" w:rsidRPr="005F29AA" w:rsidRDefault="00BA53FA" w:rsidP="00BB4E7A">
          <w:pPr>
            <w:rPr>
              <w:lang w:val="en-US"/>
            </w:rPr>
          </w:pPr>
          <w:r w:rsidRPr="005F29AA">
            <w:rPr>
              <w:bCs/>
              <w:sz w:val="18"/>
              <w:szCs w:val="18"/>
              <w:lang w:val="it-IT"/>
            </w:rPr>
            <w:t>e-mail: tsanakas@med.auth.gr</w:t>
          </w:r>
        </w:p>
      </w:tc>
      <w:tc>
        <w:tcPr>
          <w:tcW w:w="1418" w:type="dxa"/>
        </w:tcPr>
        <w:p w:rsidR="00BA53FA" w:rsidRPr="005F29AA" w:rsidRDefault="00BA53FA" w:rsidP="00BB4E7A">
          <w:pPr>
            <w:pStyle w:val="Heading1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val="en-US"/>
            </w:rPr>
            <w:drawing>
              <wp:inline distT="0" distB="0" distL="0" distR="0">
                <wp:extent cx="771525" cy="775836"/>
                <wp:effectExtent l="19050" t="0" r="0" b="0"/>
                <wp:docPr id="1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53FA" w:rsidRDefault="00BA5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BA0"/>
    <w:multiLevelType w:val="hybridMultilevel"/>
    <w:tmpl w:val="9F54F2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33B"/>
    <w:multiLevelType w:val="hybridMultilevel"/>
    <w:tmpl w:val="31C80B22"/>
    <w:lvl w:ilvl="0" w:tplc="0408000F">
      <w:start w:val="1"/>
      <w:numFmt w:val="decimal"/>
      <w:lvlText w:val="%1."/>
      <w:lvlJc w:val="left"/>
      <w:pPr>
        <w:ind w:left="752" w:hanging="360"/>
      </w:pPr>
    </w:lvl>
    <w:lvl w:ilvl="1" w:tplc="04080019" w:tentative="1">
      <w:start w:val="1"/>
      <w:numFmt w:val="lowerLetter"/>
      <w:lvlText w:val="%2."/>
      <w:lvlJc w:val="left"/>
      <w:pPr>
        <w:ind w:left="1472" w:hanging="360"/>
      </w:pPr>
    </w:lvl>
    <w:lvl w:ilvl="2" w:tplc="0408001B" w:tentative="1">
      <w:start w:val="1"/>
      <w:numFmt w:val="lowerRoman"/>
      <w:lvlText w:val="%3."/>
      <w:lvlJc w:val="right"/>
      <w:pPr>
        <w:ind w:left="2192" w:hanging="180"/>
      </w:pPr>
    </w:lvl>
    <w:lvl w:ilvl="3" w:tplc="0408000F" w:tentative="1">
      <w:start w:val="1"/>
      <w:numFmt w:val="decimal"/>
      <w:lvlText w:val="%4."/>
      <w:lvlJc w:val="left"/>
      <w:pPr>
        <w:ind w:left="2912" w:hanging="360"/>
      </w:pPr>
    </w:lvl>
    <w:lvl w:ilvl="4" w:tplc="04080019" w:tentative="1">
      <w:start w:val="1"/>
      <w:numFmt w:val="lowerLetter"/>
      <w:lvlText w:val="%5."/>
      <w:lvlJc w:val="left"/>
      <w:pPr>
        <w:ind w:left="3632" w:hanging="360"/>
      </w:pPr>
    </w:lvl>
    <w:lvl w:ilvl="5" w:tplc="0408001B" w:tentative="1">
      <w:start w:val="1"/>
      <w:numFmt w:val="lowerRoman"/>
      <w:lvlText w:val="%6."/>
      <w:lvlJc w:val="right"/>
      <w:pPr>
        <w:ind w:left="4352" w:hanging="180"/>
      </w:pPr>
    </w:lvl>
    <w:lvl w:ilvl="6" w:tplc="0408000F" w:tentative="1">
      <w:start w:val="1"/>
      <w:numFmt w:val="decimal"/>
      <w:lvlText w:val="%7."/>
      <w:lvlJc w:val="left"/>
      <w:pPr>
        <w:ind w:left="5072" w:hanging="360"/>
      </w:pPr>
    </w:lvl>
    <w:lvl w:ilvl="7" w:tplc="04080019" w:tentative="1">
      <w:start w:val="1"/>
      <w:numFmt w:val="lowerLetter"/>
      <w:lvlText w:val="%8."/>
      <w:lvlJc w:val="left"/>
      <w:pPr>
        <w:ind w:left="5792" w:hanging="360"/>
      </w:pPr>
    </w:lvl>
    <w:lvl w:ilvl="8" w:tplc="0408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33C2547E"/>
    <w:multiLevelType w:val="hybridMultilevel"/>
    <w:tmpl w:val="76C294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6235"/>
    <w:multiLevelType w:val="hybridMultilevel"/>
    <w:tmpl w:val="B5BA47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45D8B"/>
    <w:multiLevelType w:val="hybridMultilevel"/>
    <w:tmpl w:val="C8DA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A57E1"/>
    <w:multiLevelType w:val="hybridMultilevel"/>
    <w:tmpl w:val="D81068E2"/>
    <w:lvl w:ilvl="0" w:tplc="0F8A9CE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A405D"/>
    <w:multiLevelType w:val="hybridMultilevel"/>
    <w:tmpl w:val="C2CC9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24350"/>
    <w:multiLevelType w:val="hybridMultilevel"/>
    <w:tmpl w:val="327405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5C7F"/>
    <w:multiLevelType w:val="hybridMultilevel"/>
    <w:tmpl w:val="FC46BD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AA"/>
    <w:rsid w:val="000004D2"/>
    <w:rsid w:val="00000C90"/>
    <w:rsid w:val="000029A7"/>
    <w:rsid w:val="0000660E"/>
    <w:rsid w:val="00013A3D"/>
    <w:rsid w:val="00053801"/>
    <w:rsid w:val="000904E0"/>
    <w:rsid w:val="000D70E5"/>
    <w:rsid w:val="000F090F"/>
    <w:rsid w:val="00100D0F"/>
    <w:rsid w:val="00102FDB"/>
    <w:rsid w:val="00104012"/>
    <w:rsid w:val="00111029"/>
    <w:rsid w:val="00117CC2"/>
    <w:rsid w:val="001209FD"/>
    <w:rsid w:val="0012267F"/>
    <w:rsid w:val="001334FE"/>
    <w:rsid w:val="0016725E"/>
    <w:rsid w:val="00172697"/>
    <w:rsid w:val="00197343"/>
    <w:rsid w:val="001C62BD"/>
    <w:rsid w:val="001F6C9F"/>
    <w:rsid w:val="00226D44"/>
    <w:rsid w:val="00233B7A"/>
    <w:rsid w:val="0024088C"/>
    <w:rsid w:val="00247525"/>
    <w:rsid w:val="00255CB2"/>
    <w:rsid w:val="00255E71"/>
    <w:rsid w:val="00273B0A"/>
    <w:rsid w:val="00276B6B"/>
    <w:rsid w:val="00292C85"/>
    <w:rsid w:val="002A5633"/>
    <w:rsid w:val="002C37DD"/>
    <w:rsid w:val="002D20CD"/>
    <w:rsid w:val="002D6130"/>
    <w:rsid w:val="002E41CA"/>
    <w:rsid w:val="002F5820"/>
    <w:rsid w:val="0030156C"/>
    <w:rsid w:val="00317AFD"/>
    <w:rsid w:val="003212F6"/>
    <w:rsid w:val="0032326A"/>
    <w:rsid w:val="0033496F"/>
    <w:rsid w:val="00345E6A"/>
    <w:rsid w:val="00356007"/>
    <w:rsid w:val="00376F6A"/>
    <w:rsid w:val="00382921"/>
    <w:rsid w:val="00411392"/>
    <w:rsid w:val="0041478F"/>
    <w:rsid w:val="00421206"/>
    <w:rsid w:val="00424843"/>
    <w:rsid w:val="00444479"/>
    <w:rsid w:val="00452A0B"/>
    <w:rsid w:val="00455060"/>
    <w:rsid w:val="00470CB2"/>
    <w:rsid w:val="004C27E7"/>
    <w:rsid w:val="004C58DC"/>
    <w:rsid w:val="004C7097"/>
    <w:rsid w:val="004E51A7"/>
    <w:rsid w:val="00502B1C"/>
    <w:rsid w:val="00506D7D"/>
    <w:rsid w:val="005121C5"/>
    <w:rsid w:val="0051344C"/>
    <w:rsid w:val="00525952"/>
    <w:rsid w:val="005A420E"/>
    <w:rsid w:val="005C623E"/>
    <w:rsid w:val="005D1077"/>
    <w:rsid w:val="005E4229"/>
    <w:rsid w:val="005F29AA"/>
    <w:rsid w:val="0061574D"/>
    <w:rsid w:val="00622C7E"/>
    <w:rsid w:val="006521FE"/>
    <w:rsid w:val="00687256"/>
    <w:rsid w:val="00690820"/>
    <w:rsid w:val="006A3550"/>
    <w:rsid w:val="006C74BB"/>
    <w:rsid w:val="006F3023"/>
    <w:rsid w:val="006F6A79"/>
    <w:rsid w:val="006F7EE7"/>
    <w:rsid w:val="0071657D"/>
    <w:rsid w:val="0072582F"/>
    <w:rsid w:val="007429AC"/>
    <w:rsid w:val="007451DE"/>
    <w:rsid w:val="00761D9D"/>
    <w:rsid w:val="00785144"/>
    <w:rsid w:val="00794F19"/>
    <w:rsid w:val="007A31CA"/>
    <w:rsid w:val="007A6785"/>
    <w:rsid w:val="007B1B17"/>
    <w:rsid w:val="007B3029"/>
    <w:rsid w:val="007C14D3"/>
    <w:rsid w:val="007F71D1"/>
    <w:rsid w:val="00810221"/>
    <w:rsid w:val="00852E03"/>
    <w:rsid w:val="0087167B"/>
    <w:rsid w:val="008722DD"/>
    <w:rsid w:val="00897E28"/>
    <w:rsid w:val="008A7B5C"/>
    <w:rsid w:val="008B5A55"/>
    <w:rsid w:val="008B683E"/>
    <w:rsid w:val="008B726A"/>
    <w:rsid w:val="008D1B44"/>
    <w:rsid w:val="008D4CE9"/>
    <w:rsid w:val="00910EA4"/>
    <w:rsid w:val="0092066A"/>
    <w:rsid w:val="00922DD7"/>
    <w:rsid w:val="00927255"/>
    <w:rsid w:val="009341E3"/>
    <w:rsid w:val="0094467B"/>
    <w:rsid w:val="00975C75"/>
    <w:rsid w:val="009856A8"/>
    <w:rsid w:val="00987D08"/>
    <w:rsid w:val="009B33CC"/>
    <w:rsid w:val="009D1890"/>
    <w:rsid w:val="009F0C8D"/>
    <w:rsid w:val="00A16ADE"/>
    <w:rsid w:val="00A21D19"/>
    <w:rsid w:val="00A260E0"/>
    <w:rsid w:val="00A81313"/>
    <w:rsid w:val="00A95647"/>
    <w:rsid w:val="00AA2DC1"/>
    <w:rsid w:val="00AB50D9"/>
    <w:rsid w:val="00AC2F1C"/>
    <w:rsid w:val="00AE231F"/>
    <w:rsid w:val="00B20DB9"/>
    <w:rsid w:val="00B517FF"/>
    <w:rsid w:val="00B52BBE"/>
    <w:rsid w:val="00B70848"/>
    <w:rsid w:val="00B8532D"/>
    <w:rsid w:val="00BA029B"/>
    <w:rsid w:val="00BA53FA"/>
    <w:rsid w:val="00BD2185"/>
    <w:rsid w:val="00BD3086"/>
    <w:rsid w:val="00BE31E4"/>
    <w:rsid w:val="00C16C54"/>
    <w:rsid w:val="00C44C43"/>
    <w:rsid w:val="00C53500"/>
    <w:rsid w:val="00C9607B"/>
    <w:rsid w:val="00CA7B26"/>
    <w:rsid w:val="00CD0046"/>
    <w:rsid w:val="00CD0E07"/>
    <w:rsid w:val="00D21952"/>
    <w:rsid w:val="00D3028F"/>
    <w:rsid w:val="00D30661"/>
    <w:rsid w:val="00D54CC5"/>
    <w:rsid w:val="00D706B0"/>
    <w:rsid w:val="00D90C82"/>
    <w:rsid w:val="00D96B7E"/>
    <w:rsid w:val="00DA0326"/>
    <w:rsid w:val="00DB206E"/>
    <w:rsid w:val="00DD0229"/>
    <w:rsid w:val="00DE188F"/>
    <w:rsid w:val="00DE2A6D"/>
    <w:rsid w:val="00E206B3"/>
    <w:rsid w:val="00E36F74"/>
    <w:rsid w:val="00E7360A"/>
    <w:rsid w:val="00E767BA"/>
    <w:rsid w:val="00E865CA"/>
    <w:rsid w:val="00E91935"/>
    <w:rsid w:val="00EA6F98"/>
    <w:rsid w:val="00EF13DD"/>
    <w:rsid w:val="00EF4006"/>
    <w:rsid w:val="00F15F1A"/>
    <w:rsid w:val="00F453F6"/>
    <w:rsid w:val="00F531AF"/>
    <w:rsid w:val="00F745E9"/>
    <w:rsid w:val="00F75E7E"/>
    <w:rsid w:val="00F80F9B"/>
    <w:rsid w:val="00F97AC3"/>
    <w:rsid w:val="00FE29AD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89CE4-19EC-4FAB-8BF7-40D0DB47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F29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29AA"/>
    <w:pPr>
      <w:keepNext/>
      <w:ind w:right="-35"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F29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F1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F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F29AA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5F29AA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AA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rsid w:val="005F2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rsid w:val="00452A0B"/>
    <w:pPr>
      <w:ind w:firstLine="709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2A0B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233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Στυλ3"/>
    <w:basedOn w:val="Normal"/>
    <w:autoRedefine/>
    <w:rsid w:val="00233B7A"/>
    <w:pPr>
      <w:spacing w:line="360" w:lineRule="auto"/>
      <w:jc w:val="both"/>
    </w:pPr>
  </w:style>
  <w:style w:type="paragraph" w:customStyle="1" w:styleId="1">
    <w:name w:val="Στυλ1"/>
    <w:basedOn w:val="Normal"/>
    <w:autoRedefine/>
    <w:rsid w:val="00233B7A"/>
    <w:pPr>
      <w:spacing w:line="360" w:lineRule="auto"/>
      <w:jc w:val="both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Κεφαλίδα μονής σελίδας"/>
    <w:basedOn w:val="Normal"/>
    <w:link w:val="HeaderChar"/>
    <w:rsid w:val="00AC2F1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Κεφαλίδα μονής σελίδας Char"/>
    <w:basedOn w:val="DefaultParagraphFont"/>
    <w:link w:val="Header"/>
    <w:uiPriority w:val="99"/>
    <w:rsid w:val="00AC2F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42120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206"/>
  </w:style>
  <w:style w:type="paragraph" w:styleId="Footer">
    <w:name w:val="footer"/>
    <w:basedOn w:val="Normal"/>
    <w:link w:val="FooterChar"/>
    <w:uiPriority w:val="99"/>
    <w:semiHidden/>
    <w:unhideWhenUsed/>
    <w:rsid w:val="00BA5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295C-2D64-48FB-8392-7CBF38B6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2016-02-10T11:28:00Z</cp:lastPrinted>
  <dcterms:created xsi:type="dcterms:W3CDTF">2020-09-16T08:41:00Z</dcterms:created>
  <dcterms:modified xsi:type="dcterms:W3CDTF">2020-09-16T08:41:00Z</dcterms:modified>
</cp:coreProperties>
</file>