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ACB" w:rsidRPr="00590661" w:rsidRDefault="00310ACB" w:rsidP="00310ACB">
      <w:pPr>
        <w:ind w:firstLine="720"/>
        <w:jc w:val="both"/>
        <w:rPr>
          <w:rFonts w:ascii="Times New Roman" w:eastAsia="Calibri" w:hAnsi="Times New Roman" w:cs="Times New Roman"/>
          <w:b/>
          <w:sz w:val="24"/>
          <w:szCs w:val="24"/>
        </w:rPr>
      </w:pPr>
      <w:r w:rsidRPr="00590661">
        <w:rPr>
          <w:rFonts w:ascii="Times New Roman" w:eastAsia="Calibri" w:hAnsi="Times New Roman" w:cs="Times New Roman"/>
          <w:b/>
          <w:sz w:val="24"/>
          <w:szCs w:val="24"/>
        </w:rPr>
        <w:t xml:space="preserve">               </w:t>
      </w:r>
    </w:p>
    <w:p w:rsidR="002525CF" w:rsidRDefault="002525CF" w:rsidP="00310ACB">
      <w:pPr>
        <w:jc w:val="center"/>
        <w:rPr>
          <w:rFonts w:cs="Times New Roman"/>
          <w:b/>
          <w:color w:val="FF0000"/>
          <w:sz w:val="24"/>
          <w:szCs w:val="24"/>
          <w:u w:val="single"/>
        </w:rPr>
      </w:pPr>
      <w:r>
        <w:rPr>
          <w:rFonts w:cs="Times New Roman"/>
          <w:b/>
          <w:noProof/>
          <w:color w:val="FF0000"/>
          <w:sz w:val="24"/>
          <w:szCs w:val="24"/>
          <w:lang w:eastAsia="el-GR"/>
        </w:rPr>
        <w:drawing>
          <wp:inline distT="0" distB="0" distL="0" distR="0">
            <wp:extent cx="1130219" cy="1136073"/>
            <wp:effectExtent l="19050" t="0" r="0" b="0"/>
            <wp:docPr id="2" name="Εικόνα 1" descr="C:\Users\olga\Desktop\logo greek ipsili analy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logo greek ipsili analysi.png"/>
                    <pic:cNvPicPr>
                      <a:picLocks noChangeAspect="1" noChangeArrowheads="1"/>
                    </pic:cNvPicPr>
                  </pic:nvPicPr>
                  <pic:blipFill>
                    <a:blip r:embed="rId5" cstate="print"/>
                    <a:srcRect/>
                    <a:stretch>
                      <a:fillRect/>
                    </a:stretch>
                  </pic:blipFill>
                  <pic:spPr bwMode="auto">
                    <a:xfrm>
                      <a:off x="0" y="0"/>
                      <a:ext cx="1130655" cy="1136512"/>
                    </a:xfrm>
                    <a:prstGeom prst="rect">
                      <a:avLst/>
                    </a:prstGeom>
                    <a:noFill/>
                    <a:ln w="9525">
                      <a:noFill/>
                      <a:miter lim="800000"/>
                      <a:headEnd/>
                      <a:tailEnd/>
                    </a:ln>
                  </pic:spPr>
                </pic:pic>
              </a:graphicData>
            </a:graphic>
          </wp:inline>
        </w:drawing>
      </w:r>
    </w:p>
    <w:p w:rsidR="00434B8F" w:rsidRPr="002525CF" w:rsidRDefault="00434B8F" w:rsidP="00310ACB">
      <w:pPr>
        <w:jc w:val="center"/>
        <w:rPr>
          <w:rFonts w:cs="Times New Roman"/>
          <w:b/>
          <w:sz w:val="28"/>
          <w:szCs w:val="28"/>
          <w:u w:val="single"/>
        </w:rPr>
      </w:pPr>
      <w:r w:rsidRPr="002525CF">
        <w:rPr>
          <w:rFonts w:cs="Times New Roman"/>
          <w:b/>
          <w:sz w:val="28"/>
          <w:szCs w:val="28"/>
          <w:u w:val="single"/>
        </w:rPr>
        <w:t>ΔΕΛΤΙΟ ΤΥΠΟΥ</w:t>
      </w:r>
    </w:p>
    <w:p w:rsidR="00434B8F" w:rsidRDefault="00434B8F" w:rsidP="00310ACB">
      <w:pPr>
        <w:jc w:val="center"/>
        <w:rPr>
          <w:rFonts w:cs="Times New Roman"/>
          <w:b/>
          <w:color w:val="FF0000"/>
          <w:sz w:val="24"/>
          <w:szCs w:val="24"/>
        </w:rPr>
      </w:pPr>
    </w:p>
    <w:p w:rsidR="00310ACB" w:rsidRPr="00434B8F" w:rsidRDefault="00310ACB" w:rsidP="00310ACB">
      <w:pPr>
        <w:jc w:val="center"/>
        <w:rPr>
          <w:rFonts w:cs="Times New Roman"/>
          <w:b/>
          <w:color w:val="FF0000"/>
          <w:sz w:val="24"/>
          <w:szCs w:val="24"/>
        </w:rPr>
      </w:pPr>
      <w:bookmarkStart w:id="0" w:name="_GoBack"/>
      <w:r w:rsidRPr="00434B8F">
        <w:rPr>
          <w:rFonts w:cs="Times New Roman"/>
          <w:b/>
          <w:color w:val="FF0000"/>
          <w:sz w:val="24"/>
          <w:szCs w:val="24"/>
        </w:rPr>
        <w:t xml:space="preserve">ΔΩΡΕΑΝ </w:t>
      </w:r>
      <w:r w:rsidR="00E85EC8">
        <w:rPr>
          <w:rFonts w:cs="Times New Roman"/>
          <w:b/>
          <w:color w:val="FF0000"/>
          <w:sz w:val="24"/>
          <w:szCs w:val="24"/>
        </w:rPr>
        <w:t>ΣΕΜΙΝΑΡΙΟ</w:t>
      </w:r>
      <w:r w:rsidRPr="00434B8F">
        <w:rPr>
          <w:rFonts w:cs="Times New Roman"/>
          <w:b/>
          <w:color w:val="FF0000"/>
          <w:sz w:val="24"/>
          <w:szCs w:val="24"/>
        </w:rPr>
        <w:t xml:space="preserve"> ΚΑΡΔΙΟΠΝΕΥΜΟΝΙΚΗΣ ΑΝΑΖΩΟΓΟΝΗΣΗΣ </w:t>
      </w:r>
    </w:p>
    <w:p w:rsidR="00310ACB" w:rsidRPr="00434B8F" w:rsidRDefault="00310ACB" w:rsidP="00310ACB">
      <w:pPr>
        <w:jc w:val="center"/>
        <w:rPr>
          <w:rFonts w:cs="Times New Roman"/>
          <w:b/>
          <w:color w:val="FF0000"/>
          <w:sz w:val="24"/>
          <w:szCs w:val="24"/>
        </w:rPr>
      </w:pPr>
      <w:r w:rsidRPr="00434B8F">
        <w:rPr>
          <w:rFonts w:cs="Times New Roman"/>
          <w:b/>
          <w:color w:val="FF0000"/>
          <w:sz w:val="24"/>
          <w:szCs w:val="24"/>
        </w:rPr>
        <w:t>ΣΤΗ ΘΕΣΣΑΛΟΝΙΚΗ</w:t>
      </w:r>
    </w:p>
    <w:p w:rsidR="00434B8F" w:rsidRDefault="00434B8F" w:rsidP="00310ACB">
      <w:pPr>
        <w:jc w:val="center"/>
        <w:rPr>
          <w:rFonts w:cs="Times New Roman"/>
          <w:b/>
          <w:color w:val="FF0000"/>
          <w:sz w:val="24"/>
          <w:szCs w:val="24"/>
          <w:u w:val="single"/>
        </w:rPr>
      </w:pPr>
    </w:p>
    <w:p w:rsidR="00310ACB" w:rsidRPr="00434B8F" w:rsidRDefault="00310ACB" w:rsidP="00310ACB">
      <w:pPr>
        <w:jc w:val="center"/>
        <w:rPr>
          <w:rFonts w:cs="Times New Roman"/>
          <w:b/>
          <w:color w:val="FF0000"/>
          <w:sz w:val="24"/>
          <w:szCs w:val="24"/>
          <w:u w:val="single"/>
        </w:rPr>
      </w:pPr>
      <w:r w:rsidRPr="00434B8F">
        <w:rPr>
          <w:rFonts w:cs="Times New Roman"/>
          <w:b/>
          <w:color w:val="FF0000"/>
          <w:sz w:val="24"/>
          <w:szCs w:val="24"/>
          <w:u w:val="single"/>
        </w:rPr>
        <w:t>ΜΑΘΕ ΝΑ ΣΩΖΕΙΣ ΜΙΑ ΖΩΗ</w:t>
      </w:r>
    </w:p>
    <w:p w:rsidR="00310ACB" w:rsidRPr="00434B8F" w:rsidRDefault="00310ACB" w:rsidP="00434B8F">
      <w:pPr>
        <w:pStyle w:val="NoSpacing"/>
        <w:jc w:val="center"/>
        <w:rPr>
          <w:rStyle w:val="Strong"/>
          <w:rFonts w:asciiTheme="minorHAnsi" w:hAnsiTheme="minorHAnsi"/>
          <w:color w:val="FF0000"/>
          <w:sz w:val="24"/>
          <w:szCs w:val="24"/>
          <w:shd w:val="clear" w:color="auto" w:fill="FFFFFF"/>
        </w:rPr>
      </w:pPr>
      <w:r w:rsidRPr="00434B8F">
        <w:rPr>
          <w:rStyle w:val="Strong"/>
          <w:rFonts w:asciiTheme="minorHAnsi" w:hAnsiTheme="minorHAnsi"/>
          <w:color w:val="FF0000"/>
          <w:sz w:val="24"/>
          <w:szCs w:val="24"/>
          <w:shd w:val="clear" w:color="auto" w:fill="FFFFFF"/>
        </w:rPr>
        <w:t>Παρασκευή 9 Φεβρουαρίου, 5 το απόγευμα</w:t>
      </w:r>
    </w:p>
    <w:p w:rsidR="00310ACB" w:rsidRPr="00E3707D" w:rsidRDefault="00310ACB" w:rsidP="00434B8F">
      <w:pPr>
        <w:pStyle w:val="NoSpacing"/>
        <w:jc w:val="center"/>
      </w:pPr>
      <w:r w:rsidRPr="00434B8F">
        <w:rPr>
          <w:rStyle w:val="Strong"/>
          <w:rFonts w:asciiTheme="minorHAnsi" w:hAnsiTheme="minorHAnsi"/>
          <w:color w:val="FF0000"/>
          <w:sz w:val="24"/>
          <w:szCs w:val="24"/>
          <w:shd w:val="clear" w:color="auto" w:fill="FFFFFF"/>
        </w:rPr>
        <w:t>Συνεδριακό Κέντρο Ν. Γερμανός, ΔΕΘ</w:t>
      </w:r>
    </w:p>
    <w:p w:rsidR="00434B8F" w:rsidRDefault="00434B8F" w:rsidP="00434B8F">
      <w:pPr>
        <w:pStyle w:val="NoSpacing"/>
        <w:jc w:val="center"/>
        <w:rPr>
          <w:u w:val="single"/>
        </w:rPr>
      </w:pPr>
    </w:p>
    <w:p w:rsidR="00310ACB" w:rsidRPr="00434B8F" w:rsidRDefault="00310ACB" w:rsidP="00434B8F">
      <w:pPr>
        <w:pStyle w:val="NoSpacing"/>
        <w:jc w:val="center"/>
        <w:rPr>
          <w:b/>
          <w:color w:val="FF0000"/>
          <w:u w:val="single"/>
        </w:rPr>
      </w:pPr>
      <w:r w:rsidRPr="00434B8F">
        <w:rPr>
          <w:b/>
          <w:color w:val="FF0000"/>
          <w:u w:val="single"/>
        </w:rPr>
        <w:t>Το σεμινάριο είναι δωρεάν</w:t>
      </w:r>
      <w:r w:rsidR="00570B01" w:rsidRPr="00434B8F">
        <w:rPr>
          <w:b/>
          <w:color w:val="FF0000"/>
          <w:u w:val="single"/>
        </w:rPr>
        <w:t xml:space="preserve"> και θα δοθεί πιστοποιητικό παρακολούθησης</w:t>
      </w:r>
    </w:p>
    <w:p w:rsidR="00310ACB" w:rsidRPr="00E3707D" w:rsidRDefault="00E85EC8" w:rsidP="00434B8F">
      <w:pPr>
        <w:pStyle w:val="NoSpacing"/>
        <w:jc w:val="center"/>
        <w:rPr>
          <w:b/>
          <w:color w:val="FF0000"/>
        </w:rPr>
      </w:pPr>
      <w:r>
        <w:rPr>
          <w:b/>
          <w:color w:val="FF0000"/>
        </w:rPr>
        <w:t>Αιτήσεις Συμμετοχής μέχρι τις 6</w:t>
      </w:r>
      <w:r w:rsidR="00310ACB" w:rsidRPr="00434B8F">
        <w:rPr>
          <w:b/>
          <w:color w:val="FF0000"/>
        </w:rPr>
        <w:t xml:space="preserve">/2 στο </w:t>
      </w:r>
      <w:proofErr w:type="spellStart"/>
      <w:r w:rsidR="00E3707D">
        <w:rPr>
          <w:b/>
          <w:color w:val="FF0000"/>
          <w:lang w:val="en-US"/>
        </w:rPr>
        <w:t>seminarthessaloniki</w:t>
      </w:r>
      <w:proofErr w:type="spellEnd"/>
      <w:r w:rsidR="00310ACB" w:rsidRPr="00434B8F">
        <w:rPr>
          <w:b/>
          <w:color w:val="FF0000"/>
        </w:rPr>
        <w:t>@</w:t>
      </w:r>
      <w:proofErr w:type="spellStart"/>
      <w:r w:rsidR="00E3707D">
        <w:rPr>
          <w:b/>
          <w:color w:val="FF0000"/>
          <w:lang w:val="en-US"/>
        </w:rPr>
        <w:t>gmail</w:t>
      </w:r>
      <w:proofErr w:type="spellEnd"/>
      <w:r w:rsidR="00E3707D" w:rsidRPr="00E3707D">
        <w:rPr>
          <w:b/>
          <w:color w:val="FF0000"/>
        </w:rPr>
        <w:t>.</w:t>
      </w:r>
      <w:r w:rsidR="00E3707D">
        <w:rPr>
          <w:b/>
          <w:color w:val="FF0000"/>
          <w:lang w:val="en-US"/>
        </w:rPr>
        <w:t>com</w:t>
      </w:r>
    </w:p>
    <w:p w:rsidR="00434B8F" w:rsidRDefault="00434B8F" w:rsidP="00434B8F">
      <w:pPr>
        <w:pStyle w:val="NoSpacing"/>
      </w:pPr>
    </w:p>
    <w:p w:rsidR="00E85EC8" w:rsidRPr="00B83164" w:rsidRDefault="00E85EC8" w:rsidP="00434B8F">
      <w:pPr>
        <w:pStyle w:val="NoSpacing"/>
        <w:rPr>
          <w:b/>
        </w:rPr>
      </w:pPr>
    </w:p>
    <w:p w:rsidR="002525CF" w:rsidRDefault="00310ACB" w:rsidP="00434B8F">
      <w:pPr>
        <w:pStyle w:val="NoSpacing"/>
      </w:pPr>
      <w:r w:rsidRPr="002525CF">
        <w:rPr>
          <w:b/>
        </w:rPr>
        <w:t xml:space="preserve">Η </w:t>
      </w:r>
      <w:r w:rsidRPr="002525CF">
        <w:rPr>
          <w:b/>
          <w:bCs/>
        </w:rPr>
        <w:t>Ελληνική Καρδιολογική Εταιρεία</w:t>
      </w:r>
      <w:r w:rsidRPr="002525CF">
        <w:rPr>
          <w:b/>
        </w:rPr>
        <w:t xml:space="preserve">, </w:t>
      </w:r>
      <w:r w:rsidR="008F3033">
        <w:rPr>
          <w:b/>
        </w:rPr>
        <w:t>μί</w:t>
      </w:r>
      <w:r w:rsidR="00570B01" w:rsidRPr="002525CF">
        <w:rPr>
          <w:b/>
        </w:rPr>
        <w:t>α από τις μεγαλύτερες επιστημονικές της χώρας, πρωτεργάτης κοινωνικών δράσεων</w:t>
      </w:r>
      <w:r w:rsidR="002525CF">
        <w:rPr>
          <w:b/>
        </w:rPr>
        <w:t>,</w:t>
      </w:r>
      <w:r w:rsidR="00570B01" w:rsidRPr="002525CF">
        <w:rPr>
          <w:b/>
        </w:rPr>
        <w:t xml:space="preserve"> πραγματοποιεί στη Θεσσαλονίκη το μεγαλύτερο σεμινάριο Καρδιοπνευμονικής Αναζωογόνησης που έχει γίνει ποτέ στην Ελλάδα για πολίτες</w:t>
      </w:r>
      <w:r w:rsidR="002525CF">
        <w:t>.</w:t>
      </w:r>
    </w:p>
    <w:p w:rsidR="00570B01" w:rsidRPr="00434B8F" w:rsidRDefault="00570B01" w:rsidP="00434B8F">
      <w:pPr>
        <w:pStyle w:val="NoSpacing"/>
      </w:pPr>
      <w:r w:rsidRPr="00434B8F">
        <w:t>Μ</w:t>
      </w:r>
      <w:r w:rsidR="00310ACB" w:rsidRPr="00434B8F">
        <w:t xml:space="preserve">ε την πεποίθηση ότι αποτελεί προτεραιότητα </w:t>
      </w:r>
      <w:r w:rsidRPr="00434B8F">
        <w:t xml:space="preserve">η </w:t>
      </w:r>
      <w:r w:rsidR="002525CF" w:rsidRPr="00434B8F">
        <w:t>εκπαίδευση</w:t>
      </w:r>
      <w:r w:rsidRPr="00434B8F">
        <w:t xml:space="preserve"> και ενημέρωση των πολιτών </w:t>
      </w:r>
      <w:r w:rsidR="00310ACB" w:rsidRPr="00434B8F">
        <w:t xml:space="preserve"> </w:t>
      </w:r>
      <w:r w:rsidRPr="00434B8F">
        <w:t xml:space="preserve">αλλά και η </w:t>
      </w:r>
      <w:r w:rsidR="002525CF">
        <w:t>ευαισθητοποίησή</w:t>
      </w:r>
      <w:r w:rsidRPr="00434B8F">
        <w:t xml:space="preserve"> τους </w:t>
      </w:r>
      <w:r w:rsidR="00310ACB" w:rsidRPr="00434B8F">
        <w:t xml:space="preserve">σε κρίσιμα θέματα υγείας, διοργανώνει την </w:t>
      </w:r>
      <w:r w:rsidR="00310ACB" w:rsidRPr="00434B8F">
        <w:rPr>
          <w:b/>
        </w:rPr>
        <w:t>Παρασκευή</w:t>
      </w:r>
      <w:r w:rsidR="00310ACB" w:rsidRPr="00434B8F">
        <w:t xml:space="preserve"> </w:t>
      </w:r>
      <w:r w:rsidR="00310ACB" w:rsidRPr="00434B8F">
        <w:rPr>
          <w:b/>
        </w:rPr>
        <w:t>9 Φεβρουαρίου 2018</w:t>
      </w:r>
      <w:r w:rsidR="00310ACB" w:rsidRPr="00434B8F">
        <w:t xml:space="preserve"> στο </w:t>
      </w:r>
      <w:r w:rsidR="00310ACB" w:rsidRPr="00434B8F">
        <w:rPr>
          <w:b/>
        </w:rPr>
        <w:t>Συνεδριακό Κέντρο Ν. Γερμανός</w:t>
      </w:r>
      <w:r w:rsidR="00B83164" w:rsidRPr="00B83164">
        <w:rPr>
          <w:b/>
        </w:rPr>
        <w:t xml:space="preserve"> (</w:t>
      </w:r>
      <w:r w:rsidR="00B83164">
        <w:rPr>
          <w:b/>
        </w:rPr>
        <w:t>Περίπτερο 8</w:t>
      </w:r>
      <w:r w:rsidR="00310ACB" w:rsidRPr="00434B8F">
        <w:rPr>
          <w:b/>
        </w:rPr>
        <w:t>,</w:t>
      </w:r>
      <w:r w:rsidR="00B83164">
        <w:rPr>
          <w:b/>
        </w:rPr>
        <w:t xml:space="preserve"> 2</w:t>
      </w:r>
      <w:r w:rsidR="00B83164" w:rsidRPr="00B83164">
        <w:rPr>
          <w:b/>
          <w:vertAlign w:val="superscript"/>
        </w:rPr>
        <w:t>Ος</w:t>
      </w:r>
      <w:r w:rsidR="00B83164">
        <w:rPr>
          <w:b/>
        </w:rPr>
        <w:t xml:space="preserve"> όροφος)</w:t>
      </w:r>
      <w:r w:rsidR="00310ACB" w:rsidRPr="00434B8F">
        <w:rPr>
          <w:b/>
        </w:rPr>
        <w:t xml:space="preserve"> </w:t>
      </w:r>
      <w:r w:rsidR="00310ACB" w:rsidRPr="00434B8F">
        <w:t xml:space="preserve">στους χώρους της ΔΕΘ, </w:t>
      </w:r>
      <w:r w:rsidR="00310ACB" w:rsidRPr="00B83164">
        <w:rPr>
          <w:b/>
          <w:bCs/>
        </w:rPr>
        <w:t>δωρεάν</w:t>
      </w:r>
      <w:r w:rsidR="00310ACB" w:rsidRPr="00434B8F">
        <w:rPr>
          <w:b/>
          <w:bCs/>
        </w:rPr>
        <w:t xml:space="preserve"> </w:t>
      </w:r>
      <w:r w:rsidR="00E85EC8">
        <w:rPr>
          <w:b/>
          <w:bCs/>
        </w:rPr>
        <w:t>Σεμινάριο</w:t>
      </w:r>
      <w:r w:rsidR="00310ACB" w:rsidRPr="00434B8F">
        <w:rPr>
          <w:b/>
          <w:bCs/>
        </w:rPr>
        <w:t xml:space="preserve"> στην Καρδιοπνευμονική Αναζωογόνηση και τη χρήση εξωτερικού </w:t>
      </w:r>
      <w:proofErr w:type="spellStart"/>
      <w:r w:rsidR="00310ACB" w:rsidRPr="00434B8F">
        <w:rPr>
          <w:b/>
          <w:bCs/>
        </w:rPr>
        <w:t>απινιδιστή</w:t>
      </w:r>
      <w:proofErr w:type="spellEnd"/>
      <w:r w:rsidR="00310ACB" w:rsidRPr="00434B8F">
        <w:t>.</w:t>
      </w:r>
      <w:r w:rsidRPr="00434B8F">
        <w:t xml:space="preserve"> </w:t>
      </w:r>
    </w:p>
    <w:p w:rsidR="00310ACB" w:rsidRPr="00434B8F" w:rsidRDefault="008F3033" w:rsidP="00434B8F">
      <w:pPr>
        <w:pStyle w:val="NoSpacing"/>
        <w:rPr>
          <w:b/>
          <w:bCs/>
        </w:rPr>
      </w:pPr>
      <w:r w:rsidRPr="00E85EC8">
        <w:rPr>
          <w:bCs/>
        </w:rPr>
        <w:t>Το σεμινάριο</w:t>
      </w:r>
      <w:r w:rsidRPr="00434B8F">
        <w:rPr>
          <w:b/>
          <w:bCs/>
        </w:rPr>
        <w:t xml:space="preserve"> </w:t>
      </w:r>
      <w:r>
        <w:t>α</w:t>
      </w:r>
      <w:r w:rsidR="00570B01" w:rsidRPr="00434B8F">
        <w:t>πευθύνεται</w:t>
      </w:r>
      <w:r w:rsidR="00310ACB" w:rsidRPr="00434B8F">
        <w:t xml:space="preserve"> </w:t>
      </w:r>
      <w:r w:rsidR="00570B01" w:rsidRPr="00434B8F">
        <w:t xml:space="preserve">σε όλους τους πολίτες, </w:t>
      </w:r>
      <w:r w:rsidR="00310ACB" w:rsidRPr="00434B8F">
        <w:t>κάθε ηλικίας (υπαλλήλους δημόσιων οργανισμών, επαγγελματίες υγείας, μέλη των Σωμάτων Ασφαλείας, φοιτητές, μέλη συλλόγων και φορέων κ.ά.)</w:t>
      </w:r>
      <w:r w:rsidR="00B83164">
        <w:t xml:space="preserve">, </w:t>
      </w:r>
      <w:r>
        <w:t xml:space="preserve">γίνεται </w:t>
      </w:r>
      <w:r w:rsidR="00310ACB" w:rsidRPr="008F3033">
        <w:rPr>
          <w:bCs/>
        </w:rPr>
        <w:t>σε συνεργασία με την</w:t>
      </w:r>
      <w:r w:rsidR="00310ACB" w:rsidRPr="00434B8F">
        <w:rPr>
          <w:b/>
          <w:bCs/>
        </w:rPr>
        <w:t xml:space="preserve"> Ελληνική Εταιρεία </w:t>
      </w:r>
      <w:r w:rsidR="00570B01" w:rsidRPr="00434B8F">
        <w:rPr>
          <w:b/>
          <w:bCs/>
        </w:rPr>
        <w:t>Επείγουσας</w:t>
      </w:r>
      <w:r w:rsidR="00310ACB" w:rsidRPr="00434B8F">
        <w:rPr>
          <w:b/>
          <w:bCs/>
        </w:rPr>
        <w:t xml:space="preserve"> </w:t>
      </w:r>
      <w:proofErr w:type="spellStart"/>
      <w:r w:rsidR="00310ACB" w:rsidRPr="00434B8F">
        <w:rPr>
          <w:b/>
          <w:bCs/>
        </w:rPr>
        <w:t>Προνοσοκομειακής</w:t>
      </w:r>
      <w:proofErr w:type="spellEnd"/>
      <w:r w:rsidR="00310ACB" w:rsidRPr="00434B8F">
        <w:rPr>
          <w:b/>
          <w:bCs/>
        </w:rPr>
        <w:t xml:space="preserve"> Φροντίδας, </w:t>
      </w:r>
      <w:r w:rsidR="00310ACB" w:rsidRPr="008F3033">
        <w:rPr>
          <w:bCs/>
        </w:rPr>
        <w:t>τον</w:t>
      </w:r>
      <w:r w:rsidR="00310ACB" w:rsidRPr="00434B8F">
        <w:rPr>
          <w:b/>
          <w:bCs/>
        </w:rPr>
        <w:t xml:space="preserve"> οργανισμό </w:t>
      </w:r>
      <w:r w:rsidR="00310ACB" w:rsidRPr="00434B8F">
        <w:rPr>
          <w:b/>
          <w:bCs/>
          <w:lang w:val="en-US"/>
        </w:rPr>
        <w:t>Kids</w:t>
      </w:r>
      <w:r w:rsidR="00310ACB" w:rsidRPr="00434B8F">
        <w:rPr>
          <w:b/>
          <w:bCs/>
        </w:rPr>
        <w:t xml:space="preserve"> </w:t>
      </w:r>
      <w:r w:rsidR="00310ACB" w:rsidRPr="00434B8F">
        <w:rPr>
          <w:b/>
          <w:bCs/>
          <w:lang w:val="en-US"/>
        </w:rPr>
        <w:t>save</w:t>
      </w:r>
      <w:r w:rsidR="00310ACB" w:rsidRPr="00434B8F">
        <w:rPr>
          <w:b/>
          <w:bCs/>
        </w:rPr>
        <w:t xml:space="preserve"> </w:t>
      </w:r>
      <w:r w:rsidR="00310ACB" w:rsidRPr="00434B8F">
        <w:rPr>
          <w:b/>
          <w:bCs/>
          <w:lang w:val="en-US"/>
        </w:rPr>
        <w:t>Lives</w:t>
      </w:r>
      <w:r w:rsidR="00310ACB" w:rsidRPr="00434B8F">
        <w:rPr>
          <w:b/>
          <w:bCs/>
        </w:rPr>
        <w:t xml:space="preserve"> (Τα παιδιά σώζουν Ζωές) </w:t>
      </w:r>
      <w:r w:rsidR="00310ACB" w:rsidRPr="008F3033">
        <w:rPr>
          <w:bCs/>
        </w:rPr>
        <w:t>και έχει την υποστήριξη του</w:t>
      </w:r>
      <w:r w:rsidR="00310ACB" w:rsidRPr="00434B8F">
        <w:rPr>
          <w:b/>
          <w:bCs/>
        </w:rPr>
        <w:t xml:space="preserve"> Υπουργείου Μακεδονίας Θράκης, της Περιφέρειας Κεντρικής Μακεδονίας, του Δήμου Θεσσαλονίκης, του Ιατρικού Συλλόγου Θεσσαλονίκης, της Ιατρικής Σχολής του ΑΠΘ και άλλων φορέων και συλλόγων.</w:t>
      </w:r>
    </w:p>
    <w:p w:rsidR="00570B01" w:rsidRPr="00434B8F" w:rsidRDefault="00310ACB" w:rsidP="00434B8F">
      <w:pPr>
        <w:pStyle w:val="NoSpacing"/>
        <w:rPr>
          <w:b/>
          <w:bCs/>
        </w:rPr>
      </w:pPr>
      <w:r w:rsidRPr="00434B8F">
        <w:rPr>
          <w:b/>
          <w:bCs/>
        </w:rPr>
        <w:t xml:space="preserve">Οι </w:t>
      </w:r>
      <w:r w:rsidR="008F3033">
        <w:rPr>
          <w:b/>
          <w:bCs/>
        </w:rPr>
        <w:t xml:space="preserve">50 </w:t>
      </w:r>
      <w:r w:rsidRPr="00434B8F">
        <w:rPr>
          <w:b/>
          <w:bCs/>
        </w:rPr>
        <w:t>εκπαιδευτές του σεμιναρ</w:t>
      </w:r>
      <w:r w:rsidR="00570B01" w:rsidRPr="00434B8F">
        <w:rPr>
          <w:b/>
          <w:bCs/>
        </w:rPr>
        <w:t xml:space="preserve">ίου είναι Ιατροί και νοσηλευτές και </w:t>
      </w:r>
      <w:r w:rsidR="001338ED">
        <w:rPr>
          <w:b/>
          <w:bCs/>
        </w:rPr>
        <w:t xml:space="preserve">στους συμμετέχοντες </w:t>
      </w:r>
      <w:r w:rsidR="00570B01" w:rsidRPr="00434B8F">
        <w:rPr>
          <w:b/>
          <w:bCs/>
        </w:rPr>
        <w:t>θα δοθεί πιστοποιητικό παρακολούθησης.</w:t>
      </w:r>
    </w:p>
    <w:p w:rsidR="00310ACB" w:rsidRPr="00434B8F" w:rsidRDefault="00310ACB" w:rsidP="00434B8F">
      <w:pPr>
        <w:pStyle w:val="NoSpacing"/>
        <w:rPr>
          <w:b/>
          <w:bCs/>
        </w:rPr>
      </w:pPr>
      <w:r w:rsidRPr="00434B8F">
        <w:t xml:space="preserve">Στόχος του 4ωρου </w:t>
      </w:r>
      <w:r w:rsidRPr="00434B8F">
        <w:rPr>
          <w:lang w:val="en-US"/>
        </w:rPr>
        <w:t>Workshop</w:t>
      </w:r>
      <w:r w:rsidRPr="00434B8F">
        <w:t xml:space="preserve"> (το οποίο περιλαμβάνει τόσο προφορικό όσο και πρακτικό μέρος με χρήση προπλασμάτων και </w:t>
      </w:r>
      <w:proofErr w:type="spellStart"/>
      <w:r w:rsidRPr="00434B8F">
        <w:t>απινιδιστών</w:t>
      </w:r>
      <w:proofErr w:type="spellEnd"/>
      <w:r w:rsidRPr="00434B8F">
        <w:t xml:space="preserve">) είναι να εκπαιδευτούν οι συμμετέχοντες στην Καρδιοπνευμονική Αναζωογόνηση και τη χρήση εξωτερικού </w:t>
      </w:r>
      <w:proofErr w:type="spellStart"/>
      <w:r w:rsidRPr="00434B8F">
        <w:t>απινιδιστή</w:t>
      </w:r>
      <w:proofErr w:type="spellEnd"/>
      <w:r w:rsidRPr="00434B8F">
        <w:t xml:space="preserve"> σε περίπτωση που κάποιος συνάνθρωπός τους πάθει καρδιακή ανακοπή. </w:t>
      </w:r>
    </w:p>
    <w:p w:rsidR="00310ACB" w:rsidRPr="00434B8F" w:rsidRDefault="00310ACB" w:rsidP="00434B8F">
      <w:pPr>
        <w:pStyle w:val="NoSpacing"/>
      </w:pPr>
      <w:r w:rsidRPr="00434B8F">
        <w:rPr>
          <w:b/>
          <w:bCs/>
        </w:rPr>
        <w:lastRenderedPageBreak/>
        <w:t xml:space="preserve">Καρδιακή Ανακοπή </w:t>
      </w:r>
      <w:r w:rsidRPr="00434B8F">
        <w:t xml:space="preserve">είναι η αιφνίδια διακοπή της κυκλοφορίας και της αναπνοής με τελικό αποτέλεσμα την ανεπαρκή παροχή οξυγονωμένου αίματος στα ζωτικά όργανα. Κάθε 45 δευτερόλεπτα μία Καρδιακή Ανακοπή συμβαίνει στην Ευρώπη. Υπολογίζεται ότι ποσοστό 20% των ανακοπών συμβαίνει σε δημόσιους χώρους, χωρίς προειδοποιητικά σημεία. </w:t>
      </w:r>
    </w:p>
    <w:p w:rsidR="00570B01" w:rsidRPr="00434B8F" w:rsidRDefault="00570B01" w:rsidP="00434B8F">
      <w:pPr>
        <w:pStyle w:val="NoSpacing"/>
      </w:pPr>
      <w:r w:rsidRPr="00434B8F">
        <w:t xml:space="preserve">Στη χώρα μας το φαινόμενο ανακοπών -ακόμα και σε νέους ανθρώπους ή αθλητές- </w:t>
      </w:r>
      <w:r w:rsidR="001338ED">
        <w:t xml:space="preserve">είναι συχνό, </w:t>
      </w:r>
      <w:r w:rsidRPr="00434B8F">
        <w:t xml:space="preserve">καθώς 7.000 ανακοπές συμβαίνουν σε δημόσιους ή αθλητικούς χώρους. </w:t>
      </w:r>
    </w:p>
    <w:p w:rsidR="00570B01" w:rsidRPr="00434B8F" w:rsidRDefault="00570B01" w:rsidP="00434B8F">
      <w:pPr>
        <w:pStyle w:val="NoSpacing"/>
      </w:pPr>
      <w:r w:rsidRPr="00434B8F">
        <w:t xml:space="preserve">Επομένως στο συγκεκριμένο δωρεάν σεμινάριο, το μεγαλύτερο που θα έχει πραγματοποιηθεί ποτέ στην Ελλάδα, </w:t>
      </w:r>
      <w:r w:rsidRPr="00434B8F">
        <w:rPr>
          <w:bCs/>
        </w:rPr>
        <w:t xml:space="preserve">εκατοντάδες πολίτες </w:t>
      </w:r>
      <w:r w:rsidRPr="00434B8F">
        <w:t xml:space="preserve">θα αποκτήσουν τεχνικές και δεξιότητες που μπορεί να σώσουν μια ζωή. </w:t>
      </w:r>
    </w:p>
    <w:p w:rsidR="00570B01" w:rsidRPr="00434B8F" w:rsidRDefault="00570B01" w:rsidP="00434B8F">
      <w:pPr>
        <w:pStyle w:val="NoSpacing"/>
        <w:rPr>
          <w:b/>
        </w:rPr>
      </w:pPr>
      <w:r w:rsidRPr="00434B8F">
        <w:rPr>
          <w:b/>
        </w:rPr>
        <w:t xml:space="preserve">Η Ελληνική Καρδιολογική Εταιρεία και οι συνεργαζόμενοι φορείς καλούν τους πολίτες σε ενεργό συμμετοχή για μια κοινωνική δράση που είναι αναμφισβήτητα επ’ ωφελεία της </w:t>
      </w:r>
      <w:r w:rsidR="002525CF">
        <w:rPr>
          <w:b/>
        </w:rPr>
        <w:t>ανθρώ</w:t>
      </w:r>
      <w:r w:rsidRPr="00434B8F">
        <w:rPr>
          <w:b/>
        </w:rPr>
        <w:t>πινης υγείας. Για δηλώσεις συμμετοχής</w:t>
      </w:r>
      <w:r w:rsidR="00286A48" w:rsidRPr="00E85EC8">
        <w:rPr>
          <w:b/>
        </w:rPr>
        <w:t>-</w:t>
      </w:r>
      <w:r w:rsidR="00286A48">
        <w:rPr>
          <w:b/>
        </w:rPr>
        <w:t>πληροφορίες</w:t>
      </w:r>
      <w:r w:rsidR="00286A48" w:rsidRPr="00434B8F">
        <w:rPr>
          <w:b/>
        </w:rPr>
        <w:t xml:space="preserve"> </w:t>
      </w:r>
      <w:r w:rsidR="00E85EC8">
        <w:rPr>
          <w:b/>
        </w:rPr>
        <w:t>(έως τις 6</w:t>
      </w:r>
      <w:r w:rsidR="008F3033" w:rsidRPr="00434B8F">
        <w:rPr>
          <w:b/>
        </w:rPr>
        <w:t xml:space="preserve">/2) </w:t>
      </w:r>
      <w:r w:rsidRPr="00434B8F">
        <w:rPr>
          <w:b/>
        </w:rPr>
        <w:t xml:space="preserve">στο </w:t>
      </w:r>
      <w:proofErr w:type="spellStart"/>
      <w:r w:rsidR="00E3707D">
        <w:rPr>
          <w:b/>
          <w:lang w:val="en-US"/>
        </w:rPr>
        <w:t>seminarthessaloniki</w:t>
      </w:r>
      <w:proofErr w:type="spellEnd"/>
      <w:r w:rsidRPr="00434B8F">
        <w:rPr>
          <w:b/>
        </w:rPr>
        <w:t>@</w:t>
      </w:r>
      <w:proofErr w:type="spellStart"/>
      <w:r w:rsidR="00E3707D">
        <w:rPr>
          <w:b/>
          <w:lang w:val="en-US"/>
        </w:rPr>
        <w:t>gmail</w:t>
      </w:r>
      <w:proofErr w:type="spellEnd"/>
      <w:r w:rsidR="00E3707D" w:rsidRPr="00E3707D">
        <w:rPr>
          <w:b/>
        </w:rPr>
        <w:t>.</w:t>
      </w:r>
      <w:r w:rsidR="00E3707D">
        <w:rPr>
          <w:b/>
          <w:lang w:val="en-US"/>
        </w:rPr>
        <w:t>com</w:t>
      </w:r>
      <w:r w:rsidR="00E3707D" w:rsidRPr="00E3707D">
        <w:rPr>
          <w:b/>
        </w:rPr>
        <w:t xml:space="preserve"> </w:t>
      </w:r>
      <w:r w:rsidR="00E85EC8">
        <w:rPr>
          <w:b/>
        </w:rPr>
        <w:t xml:space="preserve">(με ονοματεπώνυμο, ιδιότητα και προσωπικό </w:t>
      </w:r>
      <w:r w:rsidR="00E85EC8">
        <w:rPr>
          <w:b/>
          <w:lang w:val="en-US"/>
        </w:rPr>
        <w:t>email</w:t>
      </w:r>
      <w:r w:rsidR="00E85EC8" w:rsidRPr="00E85EC8">
        <w:rPr>
          <w:b/>
        </w:rPr>
        <w:t>)</w:t>
      </w:r>
      <w:r w:rsidRPr="00434B8F">
        <w:rPr>
          <w:b/>
        </w:rPr>
        <w:t xml:space="preserve">. </w:t>
      </w:r>
    </w:p>
    <w:p w:rsidR="00310ACB" w:rsidRPr="00434B8F" w:rsidRDefault="00310ACB" w:rsidP="00434B8F">
      <w:pPr>
        <w:pStyle w:val="NoSpacing"/>
        <w:rPr>
          <w:b/>
          <w:u w:val="single"/>
        </w:rPr>
      </w:pPr>
    </w:p>
    <w:bookmarkEnd w:id="0"/>
    <w:p w:rsidR="00310ACB" w:rsidRPr="00434B8F" w:rsidRDefault="00310ACB" w:rsidP="00434B8F">
      <w:pPr>
        <w:pStyle w:val="NoSpacing"/>
        <w:rPr>
          <w:b/>
          <w:u w:val="single"/>
        </w:rPr>
      </w:pPr>
    </w:p>
    <w:p w:rsidR="00310ACB" w:rsidRPr="00434B8F" w:rsidRDefault="00310ACB" w:rsidP="00434B8F">
      <w:pPr>
        <w:pStyle w:val="NoSpacing"/>
        <w:rPr>
          <w:b/>
          <w:u w:val="single"/>
        </w:rPr>
      </w:pPr>
    </w:p>
    <w:sectPr w:rsidR="00310ACB" w:rsidRPr="00434B8F" w:rsidSect="00EA2F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C02F3"/>
    <w:multiLevelType w:val="hybridMultilevel"/>
    <w:tmpl w:val="C016A0C4"/>
    <w:lvl w:ilvl="0" w:tplc="F15611D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10ACB"/>
    <w:rsid w:val="00074516"/>
    <w:rsid w:val="000908C6"/>
    <w:rsid w:val="001338ED"/>
    <w:rsid w:val="00147865"/>
    <w:rsid w:val="001D399F"/>
    <w:rsid w:val="002525CF"/>
    <w:rsid w:val="00286A48"/>
    <w:rsid w:val="00310ACB"/>
    <w:rsid w:val="00434B8F"/>
    <w:rsid w:val="00570B01"/>
    <w:rsid w:val="007657D1"/>
    <w:rsid w:val="007B3E46"/>
    <w:rsid w:val="008F3033"/>
    <w:rsid w:val="00A42669"/>
    <w:rsid w:val="00B83164"/>
    <w:rsid w:val="00C946B0"/>
    <w:rsid w:val="00DF49ED"/>
    <w:rsid w:val="00E3707D"/>
    <w:rsid w:val="00E85EC8"/>
    <w:rsid w:val="00EA2F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E743BB-7506-4160-9683-DBD1D255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A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10ACB"/>
    <w:rPr>
      <w:b/>
      <w:bCs/>
    </w:rPr>
  </w:style>
  <w:style w:type="paragraph" w:customStyle="1" w:styleId="Default">
    <w:name w:val="Default"/>
    <w:rsid w:val="00310ACB"/>
    <w:pPr>
      <w:autoSpaceDE w:val="0"/>
      <w:autoSpaceDN w:val="0"/>
      <w:adjustRightInd w:val="0"/>
      <w:spacing w:after="0" w:line="240" w:lineRule="auto"/>
    </w:pPr>
    <w:rPr>
      <w:rFonts w:ascii="Calibri" w:eastAsia="Calibri" w:hAnsi="Calibri" w:cs="Calibri"/>
      <w:color w:val="000000"/>
      <w:sz w:val="24"/>
      <w:szCs w:val="24"/>
      <w:lang w:eastAsia="el-GR"/>
    </w:rPr>
  </w:style>
  <w:style w:type="paragraph" w:styleId="NoSpacing">
    <w:name w:val="No Spacing"/>
    <w:uiPriority w:val="1"/>
    <w:qFormat/>
    <w:rsid w:val="00570B0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252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5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2450</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gxaral</cp:lastModifiedBy>
  <cp:revision>2</cp:revision>
  <cp:lastPrinted>2018-01-12T12:11:00Z</cp:lastPrinted>
  <dcterms:created xsi:type="dcterms:W3CDTF">2018-01-24T12:41:00Z</dcterms:created>
  <dcterms:modified xsi:type="dcterms:W3CDTF">2018-01-24T12:41:00Z</dcterms:modified>
</cp:coreProperties>
</file>