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6" w:rsidRDefault="008E73E6" w:rsidP="008E73E6">
      <w:pPr>
        <w:spacing w:before="120" w:after="240" w:line="240" w:lineRule="auto"/>
        <w:ind w:left="4320" w:firstLine="720"/>
      </w:pPr>
      <w:bookmarkStart w:id="0" w:name="_GoBack"/>
      <w:bookmarkEnd w:id="0"/>
    </w:p>
    <w:p w:rsidR="00174512" w:rsidRDefault="00174512" w:rsidP="005B48E6">
      <w:pPr>
        <w:spacing w:before="120" w:after="240" w:line="240" w:lineRule="auto"/>
      </w:pPr>
    </w:p>
    <w:p w:rsidR="0024581B" w:rsidRPr="0024581B" w:rsidRDefault="0024581B" w:rsidP="005B48E6">
      <w:pPr>
        <w:spacing w:before="120" w:after="240" w:line="240" w:lineRule="auto"/>
        <w:rPr>
          <w:b/>
          <w:sz w:val="28"/>
          <w:szCs w:val="28"/>
        </w:rPr>
      </w:pPr>
      <w:r w:rsidRPr="0024581B">
        <w:rPr>
          <w:b/>
          <w:sz w:val="28"/>
          <w:szCs w:val="28"/>
        </w:rPr>
        <w:t xml:space="preserve">                                             ΑΝΑΚΟΙΝΩΣΗ</w:t>
      </w:r>
    </w:p>
    <w:p w:rsidR="0024581B" w:rsidRPr="0024581B" w:rsidRDefault="0024581B" w:rsidP="00D9152C">
      <w:pPr>
        <w:spacing w:before="12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4581B" w:rsidRDefault="0024581B" w:rsidP="00D9152C">
      <w:pPr>
        <w:spacing w:before="12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81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Εκ μέρους των Α', Β' και Γ΄ </w:t>
      </w:r>
      <w:proofErr w:type="spellStart"/>
      <w:r w:rsidRPr="0024581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Ορθοπαιδικών</w:t>
      </w:r>
      <w:proofErr w:type="spellEnd"/>
      <w:r w:rsidRPr="0024581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Κλινικών ανακοινώνεται ότι οι εξετάσεις στο υποχρεωτικό μάθημα "ΟΡΘΟΠΑΙΔΙΚΗ" θα πραγματοποιηθούν ηλεκτρονικά μέσω της πλατφόρμας </w:t>
      </w:r>
      <w:hyperlink r:id="rId8" w:tgtFrame="_blank" w:history="1">
        <w:r w:rsidRPr="0024581B">
          <w:rPr>
            <w:rStyle w:val="Hyperlink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elearning.auth.gr</w:t>
        </w:r>
      </w:hyperlink>
      <w:r w:rsidRPr="0024581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9152C" w:rsidRDefault="0024581B" w:rsidP="00D9152C">
      <w:pPr>
        <w:spacing w:before="120" w:after="24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4581B">
        <w:rPr>
          <w:rFonts w:asciiTheme="minorHAnsi" w:hAnsiTheme="minorHAnsi" w:cstheme="minorHAnsi"/>
          <w:sz w:val="24"/>
          <w:szCs w:val="24"/>
        </w:rPr>
        <w:t xml:space="preserve">Η εξέταση του μαθήματος ΟΡΘΟΠΑΙΔΙΚΗ θα γίνει την Τρίτη 23 Φεβρουαρίου . </w:t>
      </w:r>
    </w:p>
    <w:p w:rsidR="0024581B" w:rsidRPr="0024581B" w:rsidRDefault="0024581B" w:rsidP="00D9152C">
      <w:pPr>
        <w:spacing w:before="12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81B">
        <w:rPr>
          <w:rFonts w:asciiTheme="minorHAnsi" w:hAnsiTheme="minorHAnsi" w:cstheme="minorHAnsi"/>
          <w:sz w:val="24"/>
          <w:szCs w:val="24"/>
        </w:rPr>
        <w:t xml:space="preserve">Οι φοιτητές θα  έχουν πρόσβαση στην πλατφόρμα των </w:t>
      </w:r>
      <w:proofErr w:type="spellStart"/>
      <w:r w:rsidRPr="0024581B">
        <w:rPr>
          <w:rFonts w:asciiTheme="minorHAnsi" w:hAnsiTheme="minorHAnsi" w:cstheme="minorHAnsi"/>
          <w:sz w:val="24"/>
          <w:szCs w:val="24"/>
        </w:rPr>
        <w:t>εξέτασεων</w:t>
      </w:r>
      <w:proofErr w:type="spellEnd"/>
      <w:r w:rsidRPr="0024581B">
        <w:rPr>
          <w:rFonts w:asciiTheme="minorHAnsi" w:hAnsiTheme="minorHAnsi" w:cstheme="minorHAnsi"/>
          <w:sz w:val="24"/>
          <w:szCs w:val="24"/>
        </w:rPr>
        <w:t xml:space="preserve"> από 9.30 έως 10.30</w:t>
      </w:r>
      <w:r>
        <w:rPr>
          <w:rFonts w:asciiTheme="minorHAnsi" w:hAnsiTheme="minorHAnsi" w:cstheme="minorHAnsi"/>
          <w:sz w:val="24"/>
          <w:szCs w:val="24"/>
        </w:rPr>
        <w:t>. Προσοχή</w:t>
      </w:r>
      <w:r w:rsidRPr="0024581B">
        <w:rPr>
          <w:rFonts w:asciiTheme="minorHAnsi" w:hAnsiTheme="minorHAnsi" w:cstheme="minorHAnsi"/>
          <w:sz w:val="24"/>
          <w:szCs w:val="24"/>
        </w:rPr>
        <w:t xml:space="preserve">! 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2458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συνολικός </w:t>
      </w:r>
      <w:r w:rsidRPr="0024581B">
        <w:rPr>
          <w:rFonts w:asciiTheme="minorHAnsi" w:hAnsiTheme="minorHAnsi" w:cstheme="minorHAnsi"/>
          <w:sz w:val="24"/>
          <w:szCs w:val="24"/>
        </w:rPr>
        <w:t>χρόνος εξέτασης θα είναι 45 λεπτά.</w:t>
      </w: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Η μέθοδος εξέτασης είναι μέσω ερωτήσεων πολλαπλής επιλογής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(40 ερωτήσεις) </w:t>
      </w:r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για τις οποίες μία είναι η σωστή απάντηση και δεν υπάρχει αρνητική βαθμολογία.</w:t>
      </w: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Δικαίωμα συμμετοχής στην εξέταση έχουν οι φοιτητές που έχουν δηλώσει ηλεκτρονικά το μάθημα στο </w:t>
      </w:r>
      <w:hyperlink r:id="rId9" w:tgtFrame="_blank" w:history="1">
        <w:r w:rsidRPr="0024581B">
          <w:rPr>
            <w:rFonts w:asciiTheme="minorHAnsi" w:eastAsia="Times New Roman" w:hAnsiTheme="minorHAnsi" w:cstheme="minorHAnsi"/>
            <w:color w:val="1155CC"/>
            <w:sz w:val="24"/>
            <w:szCs w:val="24"/>
            <w:u w:val="single"/>
            <w:lang w:eastAsia="el-GR"/>
          </w:rPr>
          <w:t>sis.auth.gr</w:t>
        </w:r>
      </w:hyperlink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.</w:t>
      </w: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Απαιτείται </w:t>
      </w:r>
      <w:proofErr w:type="spellStart"/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login</w:t>
      </w:r>
      <w:proofErr w:type="spellEnd"/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 xml:space="preserve"> με τον ιδρυματικό λογαριασμό στο e-</w:t>
      </w:r>
      <w:proofErr w:type="spellStart"/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learning</w:t>
      </w:r>
      <w:proofErr w:type="spellEnd"/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.</w:t>
      </w:r>
    </w:p>
    <w:p w:rsidR="0024581B" w:rsidRPr="0024581B" w:rsidRDefault="0024581B" w:rsidP="00D9152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</w:p>
    <w:p w:rsidR="0024581B" w:rsidRPr="0024581B" w:rsidRDefault="0024581B" w:rsidP="0024581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</w:pPr>
      <w:r w:rsidRPr="0024581B">
        <w:rPr>
          <w:rFonts w:asciiTheme="minorHAnsi" w:eastAsia="Times New Roman" w:hAnsiTheme="minorHAnsi" w:cstheme="minorHAnsi"/>
          <w:color w:val="222222"/>
          <w:sz w:val="24"/>
          <w:szCs w:val="24"/>
          <w:lang w:eastAsia="el-GR"/>
        </w:rPr>
        <w:t>Δεν απαιτείται ειδικός εξοπλισμός (κάμερα, μικρόφωνο).</w:t>
      </w:r>
    </w:p>
    <w:p w:rsidR="0024581B" w:rsidRPr="0024581B" w:rsidRDefault="0024581B" w:rsidP="005B48E6">
      <w:pPr>
        <w:spacing w:before="120" w:after="240" w:line="240" w:lineRule="auto"/>
        <w:rPr>
          <w:rFonts w:asciiTheme="minorHAnsi" w:hAnsiTheme="minorHAnsi" w:cstheme="minorHAnsi"/>
          <w:sz w:val="24"/>
          <w:szCs w:val="24"/>
        </w:rPr>
      </w:pPr>
    </w:p>
    <w:p w:rsidR="00174512" w:rsidRDefault="0024581B" w:rsidP="005B48E6">
      <w:pPr>
        <w:spacing w:before="120" w:after="2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Από τις Γραμματείες των Κλινικών</w:t>
      </w:r>
    </w:p>
    <w:p w:rsidR="0024581B" w:rsidRDefault="0024581B" w:rsidP="005B48E6">
      <w:pPr>
        <w:spacing w:before="120" w:after="240" w:line="240" w:lineRule="auto"/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</w:p>
    <w:p w:rsidR="0024581B" w:rsidRDefault="00E434D7" w:rsidP="005B48E6">
      <w:pPr>
        <w:spacing w:before="120" w:after="240" w:line="240" w:lineRule="auto"/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  <w:hyperlink r:id="rId10" w:history="1">
        <w:r w:rsidR="0024581B" w:rsidRPr="00CE5187">
          <w:rPr>
            <w:rStyle w:val="Hyperlink"/>
            <w:rFonts w:ascii="Helvetica" w:hAnsi="Helvetica"/>
            <w:sz w:val="21"/>
            <w:szCs w:val="21"/>
            <w:shd w:val="clear" w:color="auto" w:fill="FFFFFF"/>
            <w:lang w:val="en-US"/>
          </w:rPr>
          <w:t>orthopaedikipapanikolaou@gmail.com</w:t>
        </w:r>
      </w:hyperlink>
    </w:p>
    <w:p w:rsidR="0024581B" w:rsidRDefault="00E434D7" w:rsidP="005B48E6">
      <w:pPr>
        <w:spacing w:before="120" w:after="240" w:line="240" w:lineRule="auto"/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  <w:hyperlink r:id="rId11" w:history="1">
        <w:r w:rsidR="0024581B" w:rsidRPr="0024581B">
          <w:rPr>
            <w:rStyle w:val="Hyperlink"/>
            <w:rFonts w:ascii="Helvetica" w:hAnsi="Helvetica"/>
            <w:sz w:val="21"/>
            <w:szCs w:val="21"/>
            <w:shd w:val="clear" w:color="auto" w:fill="FFFFFF"/>
            <w:lang w:val="en-US"/>
          </w:rPr>
          <w:t>borthopauth@gmail.com</w:t>
        </w:r>
      </w:hyperlink>
    </w:p>
    <w:p w:rsidR="0024581B" w:rsidRDefault="00E434D7" w:rsidP="005B48E6">
      <w:pPr>
        <w:spacing w:before="120" w:after="240" w:line="240" w:lineRule="auto"/>
        <w:rPr>
          <w:rFonts w:ascii="Helvetica" w:hAnsi="Helvetica"/>
          <w:color w:val="222222"/>
          <w:sz w:val="21"/>
          <w:szCs w:val="21"/>
          <w:shd w:val="clear" w:color="auto" w:fill="FFFFFF"/>
          <w:lang w:val="en-US"/>
        </w:rPr>
      </w:pPr>
      <w:hyperlink r:id="rId12" w:history="1">
        <w:r w:rsidR="0024581B" w:rsidRPr="00CE5187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g.orthop@gmail.com</w:t>
        </w:r>
      </w:hyperlink>
    </w:p>
    <w:p w:rsidR="0024581B" w:rsidRPr="0024581B" w:rsidRDefault="0024581B" w:rsidP="005B48E6">
      <w:pPr>
        <w:spacing w:before="120" w:after="240" w:line="240" w:lineRule="auto"/>
        <w:rPr>
          <w:rFonts w:asciiTheme="minorHAnsi" w:hAnsiTheme="minorHAnsi"/>
          <w:color w:val="555555"/>
          <w:sz w:val="21"/>
          <w:szCs w:val="21"/>
          <w:shd w:val="clear" w:color="auto" w:fill="FFFFFF"/>
          <w:lang w:val="en-US"/>
        </w:rPr>
      </w:pPr>
    </w:p>
    <w:tbl>
      <w:tblPr>
        <w:tblW w:w="0" w:type="auto"/>
        <w:tblCellSpacing w:w="15" w:type="dxa"/>
        <w:tblInd w:w="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624"/>
      </w:tblGrid>
      <w:tr w:rsidR="0024581B" w:rsidRPr="0024581B" w:rsidTr="0024581B">
        <w:trPr>
          <w:gridAfter w:val="1"/>
          <w:wAfter w:w="579" w:type="dxa"/>
          <w:tblCellSpacing w:w="15" w:type="dxa"/>
        </w:trPr>
        <w:tc>
          <w:tcPr>
            <w:tcW w:w="1450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4581B" w:rsidRPr="0024581B" w:rsidRDefault="0024581B" w:rsidP="0024581B">
            <w:pPr>
              <w:spacing w:after="0" w:line="300" w:lineRule="atLeast"/>
              <w:rPr>
                <w:rFonts w:ascii="Helvetica" w:eastAsia="Times New Roman" w:hAnsi="Helvetica"/>
                <w:color w:val="222222"/>
                <w:sz w:val="21"/>
                <w:szCs w:val="21"/>
                <w:lang w:eastAsia="el-GR"/>
              </w:rPr>
            </w:pPr>
          </w:p>
        </w:tc>
      </w:tr>
      <w:tr w:rsidR="0024581B" w:rsidRPr="0024581B" w:rsidTr="0024581B">
        <w:trPr>
          <w:tblCellSpacing w:w="15" w:type="dxa"/>
        </w:trPr>
        <w:tc>
          <w:tcPr>
            <w:tcW w:w="1450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:rsidR="0024581B" w:rsidRPr="0024581B" w:rsidRDefault="0024581B" w:rsidP="0024581B">
            <w:pPr>
              <w:spacing w:after="0" w:line="300" w:lineRule="atLeast"/>
              <w:jc w:val="right"/>
              <w:rPr>
                <w:rFonts w:ascii="Helvetica" w:eastAsia="Times New Roman" w:hAnsi="Helvetica"/>
                <w:color w:val="999999"/>
                <w:sz w:val="21"/>
                <w:szCs w:val="21"/>
                <w:lang w:eastAsia="el-GR"/>
              </w:rPr>
            </w:pPr>
          </w:p>
        </w:tc>
        <w:tc>
          <w:tcPr>
            <w:tcW w:w="57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4581B" w:rsidRPr="0024581B" w:rsidRDefault="0024581B" w:rsidP="0024581B">
            <w:pPr>
              <w:spacing w:after="0" w:line="300" w:lineRule="atLeast"/>
              <w:rPr>
                <w:rFonts w:ascii="Helvetica" w:eastAsia="Times New Roman" w:hAnsi="Helvetica"/>
                <w:color w:val="222222"/>
                <w:sz w:val="21"/>
                <w:szCs w:val="21"/>
                <w:lang w:eastAsia="el-GR"/>
              </w:rPr>
            </w:pPr>
          </w:p>
        </w:tc>
      </w:tr>
    </w:tbl>
    <w:p w:rsidR="0024581B" w:rsidRPr="0024581B" w:rsidRDefault="0024581B" w:rsidP="005B48E6">
      <w:pPr>
        <w:spacing w:before="120" w:after="240" w:line="240" w:lineRule="auto"/>
        <w:rPr>
          <w:rFonts w:asciiTheme="minorHAnsi" w:hAnsiTheme="minorHAnsi" w:cstheme="minorHAnsi"/>
          <w:sz w:val="24"/>
          <w:szCs w:val="24"/>
        </w:rPr>
      </w:pPr>
    </w:p>
    <w:p w:rsidR="00174512" w:rsidRDefault="00174512" w:rsidP="005B48E6">
      <w:pPr>
        <w:spacing w:before="120" w:after="240" w:line="240" w:lineRule="auto"/>
        <w:jc w:val="both"/>
      </w:pPr>
    </w:p>
    <w:sectPr w:rsidR="00174512" w:rsidSect="001B2B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8" w:right="1797" w:bottom="907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D7" w:rsidRDefault="00E434D7" w:rsidP="002B1987">
      <w:pPr>
        <w:spacing w:after="0" w:line="240" w:lineRule="auto"/>
      </w:pPr>
      <w:r>
        <w:separator/>
      </w:r>
    </w:p>
  </w:endnote>
  <w:endnote w:type="continuationSeparator" w:id="0">
    <w:p w:rsidR="00E434D7" w:rsidRDefault="00E434D7" w:rsidP="002B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2C" w:rsidRDefault="00D9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2C" w:rsidRDefault="00D91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2C" w:rsidRDefault="00D9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D7" w:rsidRDefault="00E434D7" w:rsidP="002B1987">
      <w:pPr>
        <w:spacing w:after="0" w:line="240" w:lineRule="auto"/>
      </w:pPr>
      <w:r>
        <w:separator/>
      </w:r>
    </w:p>
  </w:footnote>
  <w:footnote w:type="continuationSeparator" w:id="0">
    <w:p w:rsidR="00E434D7" w:rsidRDefault="00E434D7" w:rsidP="002B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2C" w:rsidRDefault="00D9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408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63"/>
      <w:gridCol w:w="6665"/>
      <w:gridCol w:w="2395"/>
    </w:tblGrid>
    <w:tr w:rsidR="008E354D" w:rsidRPr="008075E4" w:rsidTr="003975B7">
      <w:trPr>
        <w:trHeight w:val="1556"/>
      </w:trPr>
      <w:tc>
        <w:tcPr>
          <w:tcW w:w="1963" w:type="dxa"/>
        </w:tcPr>
        <w:p w:rsidR="008E354D" w:rsidRPr="008075E4" w:rsidRDefault="0024581B" w:rsidP="00111255">
          <w:pPr>
            <w:ind w:right="969"/>
            <w:rPr>
              <w:rFonts w:ascii="Verdana" w:hAnsi="Verdana"/>
              <w:lang w:val="fr-FR"/>
            </w:rPr>
          </w:pPr>
          <w:r w:rsidRPr="0024581B">
            <w:rPr>
              <w:rFonts w:ascii="Verdana" w:hAnsi="Verdana"/>
              <w:noProof/>
              <w:lang w:val="en-US"/>
            </w:rPr>
            <w:drawing>
              <wp:inline distT="0" distB="0" distL="0" distR="0">
                <wp:extent cx="1004694" cy="900000"/>
                <wp:effectExtent l="19050" t="0" r="4956" b="0"/>
                <wp:docPr id="3" name="Εικόνα 2" descr="__1_~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_1_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694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5" w:type="dxa"/>
        </w:tcPr>
        <w:p w:rsidR="008E354D" w:rsidRDefault="008E354D" w:rsidP="0024581B">
          <w:pPr>
            <w:ind w:left="22" w:right="72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>Α’</w:t>
          </w:r>
          <w:r w:rsidR="0024581B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, Β΄’, Γ’ </w:t>
          </w:r>
          <w:r w:rsidRPr="008B7BEB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 ΠΑΝΕΠΙΣΤΗΜΙΑΚΗ ΟΡΘΟΠΑΙΔΙΚΗ ΚΛΙΝΙΚΗ</w:t>
          </w:r>
        </w:p>
        <w:p w:rsidR="0024581B" w:rsidRPr="008B7BEB" w:rsidRDefault="0024581B" w:rsidP="0024581B">
          <w:pPr>
            <w:ind w:left="22" w:right="72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>………………………………………………………………………………….</w:t>
          </w:r>
        </w:p>
        <w:p w:rsidR="0024581B" w:rsidRPr="00D9152C" w:rsidRDefault="00D9152C" w:rsidP="0024581B">
          <w:pPr>
            <w:ind w:left="22" w:right="72"/>
            <w:rPr>
              <w:rFonts w:asciiTheme="majorHAnsi" w:hAnsiTheme="majorHAnsi" w:cstheme="minorHAnsi"/>
              <w:b/>
              <w:bCs/>
              <w:sz w:val="24"/>
              <w:szCs w:val="24"/>
              <w:lang w:val="en-US"/>
            </w:rPr>
          </w:pP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>Καθηγητές: ΠΑΝΑΓΙΩΤΗΣ ΓΚΙΒΙΣΗΣ,</w:t>
          </w:r>
        </w:p>
        <w:p w:rsidR="0024581B" w:rsidRDefault="0024581B" w:rsidP="0024581B">
          <w:pPr>
            <w:ind w:left="22" w:right="72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                          </w:t>
          </w:r>
          <w:r w:rsidR="00D9152C">
            <w:rPr>
              <w:rFonts w:asciiTheme="majorHAnsi" w:hAnsiTheme="majorHAnsi" w:cstheme="minorHAnsi"/>
              <w:b/>
              <w:bCs/>
              <w:sz w:val="24"/>
              <w:szCs w:val="24"/>
            </w:rPr>
            <w:t>ΕΛΕΥΘΕΡΙΟΣ ΤΣΙΡΙΔΗΣ</w:t>
          </w: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 </w:t>
          </w:r>
        </w:p>
        <w:p w:rsidR="008E354D" w:rsidRPr="0024581B" w:rsidRDefault="0024581B" w:rsidP="0024581B">
          <w:pPr>
            <w:ind w:left="22" w:right="72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                          ΠΕΡΙΚΛΗΣ ΠΑΠΑΔΟΠΟΥΛΟΣ</w:t>
          </w:r>
        </w:p>
        <w:p w:rsidR="008E354D" w:rsidRPr="008075E4" w:rsidRDefault="008E354D" w:rsidP="008E354D">
          <w:pPr>
            <w:ind w:right="72"/>
            <w:jc w:val="center"/>
            <w:rPr>
              <w:rFonts w:ascii="Verdana" w:hAnsi="Verdana"/>
              <w:sz w:val="16"/>
              <w:szCs w:val="16"/>
              <w:lang w:val="fr-FR"/>
            </w:rPr>
          </w:pPr>
        </w:p>
      </w:tc>
      <w:tc>
        <w:tcPr>
          <w:tcW w:w="2395" w:type="dxa"/>
        </w:tcPr>
        <w:p w:rsidR="008E354D" w:rsidRDefault="008E354D" w:rsidP="003975B7">
          <w:pPr>
            <w:ind w:right="969"/>
            <w:rPr>
              <w:rFonts w:ascii="Verdana" w:hAnsi="Verdana"/>
              <w:b/>
              <w:bCs/>
              <w:color w:val="FFCC00"/>
            </w:rPr>
          </w:pPr>
        </w:p>
        <w:p w:rsidR="008E354D" w:rsidRPr="00AC6729" w:rsidRDefault="008E354D" w:rsidP="003975B7">
          <w:pPr>
            <w:ind w:right="969"/>
            <w:rPr>
              <w:rFonts w:ascii="Verdana" w:hAnsi="Verdana"/>
              <w:b/>
              <w:bCs/>
              <w:color w:val="FFCC00"/>
            </w:rPr>
          </w:pPr>
        </w:p>
      </w:tc>
    </w:tr>
  </w:tbl>
  <w:p w:rsidR="002B1987" w:rsidRDefault="002B1987">
    <w:pPr>
      <w:pStyle w:val="Header"/>
    </w:pPr>
  </w:p>
  <w:p w:rsidR="002B1987" w:rsidRDefault="002B1987">
    <w:pPr>
      <w:pStyle w:val="Header"/>
    </w:pPr>
  </w:p>
  <w:p w:rsidR="002B1987" w:rsidRDefault="002B1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2C" w:rsidRDefault="00D9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665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361ACE"/>
    <w:multiLevelType w:val="hybridMultilevel"/>
    <w:tmpl w:val="CC2C36DE"/>
    <w:lvl w:ilvl="0" w:tplc="23D033F0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54304A4"/>
    <w:multiLevelType w:val="singleLevel"/>
    <w:tmpl w:val="610A58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C"/>
    <w:rsid w:val="0000205D"/>
    <w:rsid w:val="00065FAF"/>
    <w:rsid w:val="0008528A"/>
    <w:rsid w:val="000852A4"/>
    <w:rsid w:val="00091063"/>
    <w:rsid w:val="000E2288"/>
    <w:rsid w:val="000F0DEE"/>
    <w:rsid w:val="0011059E"/>
    <w:rsid w:val="00111255"/>
    <w:rsid w:val="00161608"/>
    <w:rsid w:val="00167F79"/>
    <w:rsid w:val="00174512"/>
    <w:rsid w:val="001969C5"/>
    <w:rsid w:val="001B2B96"/>
    <w:rsid w:val="001D763E"/>
    <w:rsid w:val="00227016"/>
    <w:rsid w:val="0024581B"/>
    <w:rsid w:val="002732BF"/>
    <w:rsid w:val="00276FEC"/>
    <w:rsid w:val="002A3C0C"/>
    <w:rsid w:val="002B1987"/>
    <w:rsid w:val="002B6273"/>
    <w:rsid w:val="002B6EAA"/>
    <w:rsid w:val="00331024"/>
    <w:rsid w:val="00341E44"/>
    <w:rsid w:val="00344DB4"/>
    <w:rsid w:val="003953CA"/>
    <w:rsid w:val="003C386B"/>
    <w:rsid w:val="003C4C8A"/>
    <w:rsid w:val="004139E1"/>
    <w:rsid w:val="00441A91"/>
    <w:rsid w:val="00450AE0"/>
    <w:rsid w:val="00452D32"/>
    <w:rsid w:val="004E29A7"/>
    <w:rsid w:val="004F76C3"/>
    <w:rsid w:val="00513F6A"/>
    <w:rsid w:val="00517174"/>
    <w:rsid w:val="005A4884"/>
    <w:rsid w:val="005B48E6"/>
    <w:rsid w:val="005C5BDC"/>
    <w:rsid w:val="005E5EA1"/>
    <w:rsid w:val="005F5402"/>
    <w:rsid w:val="00611E79"/>
    <w:rsid w:val="00637A67"/>
    <w:rsid w:val="00653373"/>
    <w:rsid w:val="00665473"/>
    <w:rsid w:val="00683E30"/>
    <w:rsid w:val="006E06AE"/>
    <w:rsid w:val="00714779"/>
    <w:rsid w:val="00793465"/>
    <w:rsid w:val="007946DF"/>
    <w:rsid w:val="007D592C"/>
    <w:rsid w:val="007F4EF2"/>
    <w:rsid w:val="008010F0"/>
    <w:rsid w:val="00847B73"/>
    <w:rsid w:val="00863665"/>
    <w:rsid w:val="008B7BEB"/>
    <w:rsid w:val="008C2F9D"/>
    <w:rsid w:val="008D2F5B"/>
    <w:rsid w:val="008E354D"/>
    <w:rsid w:val="008E73E6"/>
    <w:rsid w:val="008F0ACE"/>
    <w:rsid w:val="00950C95"/>
    <w:rsid w:val="00AB039D"/>
    <w:rsid w:val="00AC4844"/>
    <w:rsid w:val="00AC6729"/>
    <w:rsid w:val="00AD5E2B"/>
    <w:rsid w:val="00B07378"/>
    <w:rsid w:val="00B56CC0"/>
    <w:rsid w:val="00B66ABE"/>
    <w:rsid w:val="00B70CF8"/>
    <w:rsid w:val="00B866B5"/>
    <w:rsid w:val="00B93097"/>
    <w:rsid w:val="00BE74D5"/>
    <w:rsid w:val="00C2157F"/>
    <w:rsid w:val="00C21F48"/>
    <w:rsid w:val="00C35578"/>
    <w:rsid w:val="00C70080"/>
    <w:rsid w:val="00C96728"/>
    <w:rsid w:val="00CB1061"/>
    <w:rsid w:val="00CD2FC4"/>
    <w:rsid w:val="00D471B8"/>
    <w:rsid w:val="00D60B56"/>
    <w:rsid w:val="00D81FBD"/>
    <w:rsid w:val="00D9152C"/>
    <w:rsid w:val="00D92636"/>
    <w:rsid w:val="00D946D3"/>
    <w:rsid w:val="00DA3071"/>
    <w:rsid w:val="00E03E57"/>
    <w:rsid w:val="00E07803"/>
    <w:rsid w:val="00E430EF"/>
    <w:rsid w:val="00E434D7"/>
    <w:rsid w:val="00E60BEE"/>
    <w:rsid w:val="00F12EA8"/>
    <w:rsid w:val="00F31D6F"/>
    <w:rsid w:val="00F3221A"/>
    <w:rsid w:val="00F644B5"/>
    <w:rsid w:val="00F774E7"/>
    <w:rsid w:val="00FA510A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5E26E-0297-4C66-B7D5-E081571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B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13F6A"/>
    <w:pPr>
      <w:keepNext/>
      <w:spacing w:line="240" w:lineRule="auto"/>
      <w:ind w:left="35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B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C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13F6A"/>
    <w:rPr>
      <w:rFonts w:ascii="Calibri" w:eastAsia="Calibri" w:hAnsi="Calibri" w:cs="Times New Roman"/>
      <w:sz w:val="28"/>
      <w:szCs w:val="28"/>
    </w:rPr>
  </w:style>
  <w:style w:type="paragraph" w:styleId="ListParagraph">
    <w:name w:val="List Paragraph"/>
    <w:basedOn w:val="Normal"/>
    <w:qFormat/>
    <w:rsid w:val="00513F6A"/>
    <w:pPr>
      <w:ind w:left="720"/>
      <w:contextualSpacing/>
    </w:pPr>
  </w:style>
  <w:style w:type="paragraph" w:styleId="BodyText">
    <w:name w:val="Body Text"/>
    <w:basedOn w:val="Normal"/>
    <w:link w:val="BodyTextChar"/>
    <w:rsid w:val="00513F6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13F6A"/>
    <w:rPr>
      <w:rFonts w:ascii="Calibri" w:eastAsia="Calibri" w:hAnsi="Calibri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513F6A"/>
    <w:pPr>
      <w:spacing w:after="0" w:line="48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513F6A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B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19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987"/>
    <w:rPr>
      <w:rFonts w:ascii="Calibri" w:eastAsia="Calibri" w:hAnsi="Calibri" w:cs="Times New Roman"/>
    </w:rPr>
  </w:style>
  <w:style w:type="paragraph" w:styleId="ListBullet">
    <w:name w:val="List Bullet"/>
    <w:basedOn w:val="Normal"/>
    <w:rsid w:val="008E73E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4581B"/>
    <w:rPr>
      <w:color w:val="0000FF"/>
      <w:u w:val="single"/>
    </w:rPr>
  </w:style>
  <w:style w:type="character" w:customStyle="1" w:styleId="gi">
    <w:name w:val="gi"/>
    <w:basedOn w:val="DefaultParagraphFont"/>
    <w:rsid w:val="0024581B"/>
  </w:style>
  <w:style w:type="character" w:customStyle="1" w:styleId="go">
    <w:name w:val="go"/>
    <w:basedOn w:val="DefaultParagraphFont"/>
    <w:rsid w:val="0024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auth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orthop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thopauth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rthopaedikipapanikolao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s.auth.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user14\Desktop\&#923;&#927;&#915;&#927;&#932;&#933;&#928;&#927;%20&#925;&#927;&#931;&#927;&#922;&#927;&#924;&#917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AE5F-1767-4441-9FF5-3BC5E17A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ΛΟΓΟΤΥΠΟ ΝΟΣΟΚΟΜΕΙΟΥ.dotx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orthuser14</dc:creator>
  <cp:lastModifiedBy>Windows User</cp:lastModifiedBy>
  <cp:revision>2</cp:revision>
  <cp:lastPrinted>2018-10-17T07:53:00Z</cp:lastPrinted>
  <dcterms:created xsi:type="dcterms:W3CDTF">2021-02-19T09:32:00Z</dcterms:created>
  <dcterms:modified xsi:type="dcterms:W3CDTF">2021-02-19T09:32:00Z</dcterms:modified>
</cp:coreProperties>
</file>