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644"/>
        <w:tblW w:w="9288" w:type="dxa"/>
        <w:tblBorders>
          <w:top w:val="single" w:sz="4" w:space="0" w:color="auto"/>
          <w:bottom w:val="single" w:sz="4" w:space="0" w:color="auto"/>
        </w:tblBorders>
        <w:tblLayout w:type="fixed"/>
        <w:tblLook w:val="01E0" w:firstRow="1" w:lastRow="1" w:firstColumn="1" w:lastColumn="1" w:noHBand="0" w:noVBand="0"/>
      </w:tblPr>
      <w:tblGrid>
        <w:gridCol w:w="1368"/>
        <w:gridCol w:w="6300"/>
        <w:gridCol w:w="1620"/>
      </w:tblGrid>
      <w:tr w:rsidR="00FB3ADC" w:rsidRPr="00B470B0" w:rsidTr="00B971F2">
        <w:tc>
          <w:tcPr>
            <w:tcW w:w="1368" w:type="dxa"/>
          </w:tcPr>
          <w:p w:rsidR="00FB3ADC" w:rsidRPr="00FB3ADC" w:rsidRDefault="00FB3ADC" w:rsidP="00B971F2">
            <w:pPr>
              <w:jc w:val="both"/>
              <w:rPr>
                <w:sz w:val="24"/>
                <w:szCs w:val="24"/>
              </w:rPr>
            </w:pPr>
          </w:p>
        </w:tc>
        <w:tc>
          <w:tcPr>
            <w:tcW w:w="6300" w:type="dxa"/>
          </w:tcPr>
          <w:p w:rsidR="00FB3ADC" w:rsidRPr="00FB3ADC" w:rsidRDefault="00FB3ADC" w:rsidP="00B971F2">
            <w:pPr>
              <w:jc w:val="center"/>
              <w:rPr>
                <w:b/>
                <w:sz w:val="24"/>
                <w:szCs w:val="24"/>
              </w:rPr>
            </w:pPr>
          </w:p>
          <w:p w:rsidR="00FB3ADC" w:rsidRPr="00837FDF" w:rsidRDefault="00FB3ADC" w:rsidP="00B971F2">
            <w:pPr>
              <w:spacing w:after="0"/>
              <w:jc w:val="center"/>
              <w:rPr>
                <w:rStyle w:val="41"/>
                <w:sz w:val="24"/>
                <w:szCs w:val="24"/>
                <w:lang w:val="el-GR"/>
              </w:rPr>
            </w:pPr>
            <w:r w:rsidRPr="00837FDF">
              <w:rPr>
                <w:rStyle w:val="41"/>
                <w:sz w:val="24"/>
                <w:szCs w:val="24"/>
                <w:lang w:val="el-GR"/>
              </w:rPr>
              <w:t>ΑΡΙΣΤΟΤΕΛΕΙΟ ΠΑΝΕΠΙΣΤΗΜΙΟ ΘΕΣΣΑΛΟΝΙΚΗΣ</w:t>
            </w:r>
          </w:p>
          <w:p w:rsidR="00FB3ADC" w:rsidRPr="00837FDF" w:rsidRDefault="00FB3ADC" w:rsidP="00B971F2">
            <w:pPr>
              <w:spacing w:after="0"/>
              <w:jc w:val="center"/>
              <w:rPr>
                <w:rStyle w:val="41"/>
                <w:sz w:val="24"/>
                <w:szCs w:val="24"/>
                <w:lang w:val="el-GR"/>
              </w:rPr>
            </w:pPr>
            <w:r w:rsidRPr="00837FDF">
              <w:rPr>
                <w:rStyle w:val="41"/>
                <w:sz w:val="24"/>
                <w:szCs w:val="24"/>
                <w:lang w:val="el-GR"/>
              </w:rPr>
              <w:t>ΣΧΟΛΗ ΕΠΙΣΤΗΜΩΝ ΥΓΕΙΑΣ</w:t>
            </w:r>
          </w:p>
          <w:p w:rsidR="00FB3ADC" w:rsidRPr="00FB3ADC" w:rsidRDefault="00FB3ADC" w:rsidP="00B971F2">
            <w:pPr>
              <w:spacing w:after="0"/>
              <w:jc w:val="center"/>
              <w:rPr>
                <w:sz w:val="24"/>
                <w:szCs w:val="24"/>
              </w:rPr>
            </w:pPr>
            <w:r w:rsidRPr="00FB3ADC">
              <w:rPr>
                <w:rStyle w:val="41"/>
                <w:sz w:val="24"/>
                <w:szCs w:val="24"/>
              </w:rPr>
              <w:t>ΤΜΗΜΑ ΙΑΤΡΙΚΗΣ</w:t>
            </w:r>
          </w:p>
        </w:tc>
        <w:tc>
          <w:tcPr>
            <w:tcW w:w="1620" w:type="dxa"/>
            <w:vAlign w:val="center"/>
          </w:tcPr>
          <w:p w:rsidR="00FB3ADC" w:rsidRPr="00FB3ADC" w:rsidRDefault="00FB3ADC" w:rsidP="00B971F2">
            <w:pPr>
              <w:tabs>
                <w:tab w:val="left" w:pos="8085"/>
              </w:tabs>
              <w:jc w:val="both"/>
              <w:rPr>
                <w:sz w:val="24"/>
                <w:szCs w:val="24"/>
              </w:rPr>
            </w:pPr>
          </w:p>
        </w:tc>
      </w:tr>
    </w:tbl>
    <w:p w:rsidR="00FB3ADC" w:rsidRPr="00FB3ADC" w:rsidRDefault="0072193B" w:rsidP="00FB3ADC">
      <w:pPr>
        <w:jc w:val="center"/>
        <w:rPr>
          <w:b/>
          <w:sz w:val="24"/>
          <w:szCs w:val="24"/>
        </w:rPr>
      </w:pPr>
      <w:r>
        <w:rPr>
          <w:noProof/>
          <w:lang w:val="el-GR" w:eastAsia="el-GR"/>
        </w:rPr>
        <w:drawing>
          <wp:anchor distT="0" distB="0" distL="114300" distR="114300" simplePos="0" relativeHeight="251657216" behindDoc="0" locked="0" layoutInCell="1" allowOverlap="1">
            <wp:simplePos x="0" y="0"/>
            <wp:positionH relativeFrom="column">
              <wp:posOffset>529590</wp:posOffset>
            </wp:positionH>
            <wp:positionV relativeFrom="paragraph">
              <wp:posOffset>-727075</wp:posOffset>
            </wp:positionV>
            <wp:extent cx="714375" cy="723900"/>
            <wp:effectExtent l="0" t="0" r="0" b="0"/>
            <wp:wrapSquare wrapText="bothSides"/>
            <wp:docPr id="3" name="Εικόνα 5" descr="Description: 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5" descr="Description: auth logo black"/>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8240" behindDoc="0" locked="0" layoutInCell="1" allowOverlap="1">
            <wp:simplePos x="0" y="0"/>
            <wp:positionH relativeFrom="column">
              <wp:posOffset>5075555</wp:posOffset>
            </wp:positionH>
            <wp:positionV relativeFrom="paragraph">
              <wp:posOffset>-672465</wp:posOffset>
            </wp:positionV>
            <wp:extent cx="647700" cy="685800"/>
            <wp:effectExtent l="0" t="0" r="0" b="0"/>
            <wp:wrapSquare wrapText="bothSides"/>
            <wp:docPr id="2" name="Εικόνα 6" descr="Description: 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6" descr="Description: clip_image00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9D0" w:rsidRPr="00FC03D8" w:rsidRDefault="005C09D0" w:rsidP="0040656F">
      <w:pPr>
        <w:pStyle w:val="Web"/>
        <w:shd w:val="clear" w:color="auto" w:fill="FFFFFF"/>
        <w:spacing w:before="0" w:beforeAutospacing="0" w:after="0" w:afterAutospacing="0" w:line="276" w:lineRule="auto"/>
        <w:jc w:val="center"/>
        <w:rPr>
          <w:rFonts w:ascii="Calibri" w:hAnsi="Calibri"/>
          <w:b/>
          <w:color w:val="1C1E21"/>
          <w:lang w:val="el-GR"/>
        </w:rPr>
      </w:pPr>
      <w:r w:rsidRPr="00FC03D8">
        <w:rPr>
          <w:rFonts w:ascii="Calibri" w:hAnsi="Calibri"/>
          <w:b/>
          <w:color w:val="1C1E21"/>
          <w:lang w:val="el-GR"/>
        </w:rPr>
        <w:t>ΠΡΟΣΚΛΗΣΗ ΕΚΔΗΛΩΣΗΣ ΕΝΔΙΑΦΕΡΟΝΤΟΣ</w:t>
      </w:r>
    </w:p>
    <w:p w:rsidR="005C09D0" w:rsidRPr="00FC03D8" w:rsidRDefault="005C09D0" w:rsidP="0040656F">
      <w:pPr>
        <w:pStyle w:val="Web"/>
        <w:shd w:val="clear" w:color="auto" w:fill="FFFFFF"/>
        <w:spacing w:before="0" w:beforeAutospacing="0" w:after="0" w:afterAutospacing="0" w:line="276" w:lineRule="auto"/>
        <w:jc w:val="both"/>
        <w:rPr>
          <w:rFonts w:ascii="Calibri" w:hAnsi="Calibri"/>
          <w:color w:val="1C1E21"/>
          <w:lang w:val="el-GR"/>
        </w:rPr>
      </w:pPr>
    </w:p>
    <w:p w:rsidR="005C09D0" w:rsidRPr="00FC03D8" w:rsidRDefault="0040656F" w:rsidP="0040656F">
      <w:pPr>
        <w:pStyle w:val="Web"/>
        <w:shd w:val="clear" w:color="auto" w:fill="FFFFFF"/>
        <w:spacing w:before="0" w:beforeAutospacing="0" w:after="0" w:afterAutospacing="0" w:line="276" w:lineRule="auto"/>
        <w:jc w:val="both"/>
        <w:rPr>
          <w:rFonts w:ascii="Calibri" w:hAnsi="Calibri"/>
          <w:color w:val="1C1E21"/>
          <w:lang w:val="el-GR"/>
        </w:rPr>
      </w:pPr>
      <w:r w:rsidRPr="00FC03D8">
        <w:rPr>
          <w:rFonts w:ascii="Calibri" w:hAnsi="Calibri"/>
          <w:color w:val="1C1E21"/>
          <w:lang w:val="el-GR"/>
        </w:rPr>
        <w:tab/>
      </w:r>
      <w:r w:rsidR="00CB2577">
        <w:rPr>
          <w:rFonts w:ascii="Calibri" w:hAnsi="Calibri"/>
          <w:color w:val="1C1E21"/>
          <w:lang w:val="el-GR"/>
        </w:rPr>
        <w:t>Το Τμήμα Ιατρικής της Σχολής Επιστημών Υγείας του Αριστοτέλειου Πανεπιστημίου Θεσσαλονίκης πρόκειται να λειτουργήσει το</w:t>
      </w:r>
      <w:r w:rsidR="009C0DE8" w:rsidRPr="00FC03D8">
        <w:rPr>
          <w:rFonts w:ascii="Calibri" w:hAnsi="Calibri"/>
          <w:color w:val="1C1E21"/>
          <w:lang w:val="el-GR"/>
        </w:rPr>
        <w:t xml:space="preserve"> </w:t>
      </w:r>
      <w:r w:rsidR="005C09D0" w:rsidRPr="00FC03D8">
        <w:rPr>
          <w:rFonts w:ascii="Calibri" w:hAnsi="Calibri"/>
          <w:color w:val="1C1E21"/>
          <w:lang w:val="el-GR"/>
        </w:rPr>
        <w:t xml:space="preserve">Πρόγραμμα Μεταπτυχιακών Σπουδών με τίτλο </w:t>
      </w:r>
      <w:r w:rsidR="005C09D0" w:rsidRPr="00FC03D8">
        <w:rPr>
          <w:rFonts w:ascii="Calibri" w:hAnsi="Calibri"/>
          <w:b/>
          <w:color w:val="1C1E21"/>
          <w:lang w:val="el-GR"/>
        </w:rPr>
        <w:t>"</w:t>
      </w:r>
      <w:bookmarkStart w:id="0" w:name="_GoBack"/>
      <w:r w:rsidR="003F0756">
        <w:rPr>
          <w:rFonts w:ascii="Calibri" w:hAnsi="Calibri"/>
          <w:b/>
          <w:color w:val="1C1E21"/>
          <w:lang w:val="el-GR"/>
        </w:rPr>
        <w:t>Χειρουργικές Λοιμώξεις-Διάγνωση-Θεραπεία-Πρόληψη</w:t>
      </w:r>
      <w:bookmarkEnd w:id="0"/>
      <w:r w:rsidR="005C09D0" w:rsidRPr="00FC03D8">
        <w:rPr>
          <w:rFonts w:ascii="Calibri" w:hAnsi="Calibri"/>
          <w:b/>
          <w:color w:val="1C1E21"/>
          <w:lang w:val="el-GR"/>
        </w:rPr>
        <w:t>"</w:t>
      </w:r>
      <w:r w:rsidR="005C09D0" w:rsidRPr="00FC03D8">
        <w:rPr>
          <w:rFonts w:ascii="Calibri" w:hAnsi="Calibri"/>
          <w:color w:val="1C1E21"/>
          <w:lang w:val="el-GR"/>
        </w:rPr>
        <w:t xml:space="preserve">, </w:t>
      </w:r>
      <w:r w:rsidR="00CB2577">
        <w:rPr>
          <w:rFonts w:ascii="Calibri" w:hAnsi="Calibri"/>
          <w:color w:val="1C1E21"/>
          <w:lang w:val="el-GR"/>
        </w:rPr>
        <w:t>από</w:t>
      </w:r>
      <w:r w:rsidR="005C09D0" w:rsidRPr="00FC03D8">
        <w:rPr>
          <w:rFonts w:ascii="Calibri" w:hAnsi="Calibri"/>
          <w:color w:val="1C1E21"/>
          <w:lang w:val="el-GR"/>
        </w:rPr>
        <w:t xml:space="preserve"> το ακαδημαϊκό έτος 2020-2021.</w:t>
      </w:r>
      <w:r w:rsidR="00C56969" w:rsidRPr="00FC03D8">
        <w:rPr>
          <w:rFonts w:ascii="Calibri" w:hAnsi="Calibri"/>
          <w:color w:val="1C1E21"/>
          <w:lang w:val="el-GR"/>
        </w:rPr>
        <w:t xml:space="preserve"> </w:t>
      </w:r>
    </w:p>
    <w:p w:rsidR="003F0756" w:rsidRPr="003F0756" w:rsidRDefault="0040656F" w:rsidP="00CB2577">
      <w:pPr>
        <w:pBdr>
          <w:top w:val="nil"/>
          <w:left w:val="nil"/>
          <w:bottom w:val="nil"/>
          <w:right w:val="nil"/>
          <w:between w:val="nil"/>
          <w:bar w:val="nil"/>
        </w:pBdr>
        <w:spacing w:after="0"/>
        <w:jc w:val="both"/>
        <w:rPr>
          <w:rFonts w:cs="Calibri"/>
          <w:sz w:val="24"/>
          <w:szCs w:val="24"/>
          <w:lang w:val="el-GR"/>
        </w:rPr>
      </w:pPr>
      <w:r w:rsidRPr="003F0756">
        <w:rPr>
          <w:rFonts w:eastAsia="Times New Roman" w:cs="Cambria"/>
          <w:color w:val="000000"/>
          <w:spacing w:val="1"/>
          <w:sz w:val="24"/>
          <w:szCs w:val="24"/>
          <w:lang w:val="el-GR" w:eastAsia="ar-SA"/>
        </w:rPr>
        <w:tab/>
      </w:r>
      <w:r w:rsidR="005C09D0" w:rsidRPr="003F0756">
        <w:rPr>
          <w:rFonts w:eastAsia="Times New Roman" w:cs="Cambria"/>
          <w:color w:val="000000"/>
          <w:spacing w:val="1"/>
          <w:sz w:val="24"/>
          <w:szCs w:val="24"/>
          <w:lang w:val="el-GR" w:eastAsia="ar-SA"/>
        </w:rPr>
        <w:t xml:space="preserve">Σκοπός του </w:t>
      </w:r>
      <w:r w:rsidR="003F0756" w:rsidRPr="003F0756">
        <w:rPr>
          <w:rFonts w:cs="Calibri"/>
          <w:color w:val="000000"/>
          <w:sz w:val="24"/>
          <w:szCs w:val="24"/>
          <w:u w:color="000000"/>
          <w:lang w:val="el-GR"/>
        </w:rPr>
        <w:t xml:space="preserve">προτεινόμενου ΠΜΣ </w:t>
      </w:r>
      <w:r w:rsidR="003F0756" w:rsidRPr="003F0756">
        <w:rPr>
          <w:rStyle w:val="a3"/>
          <w:rFonts w:cs="Calibri"/>
          <w:sz w:val="24"/>
          <w:szCs w:val="24"/>
          <w:shd w:val="clear" w:color="auto" w:fill="FFFFFF"/>
          <w:lang w:val="el-GR"/>
        </w:rPr>
        <w:t>είναι να εκπαιδεύσει όλους εκείνους τους επαγγελματίες υγείας που ασχολούνται με την παρακολούθηση της υγείας του χειρουργικού ασθενή, προκειμένου να αντιμετωπίζουν σωστά και επιστημονικά τεκμηριωμένα την πορεία της υγείας του.</w:t>
      </w:r>
      <w:r w:rsidR="003F0756" w:rsidRPr="003F0756">
        <w:rPr>
          <w:rFonts w:cs="Calibri"/>
          <w:sz w:val="24"/>
          <w:szCs w:val="24"/>
          <w:lang w:val="el-GR"/>
        </w:rPr>
        <w:t xml:space="preserve"> </w:t>
      </w:r>
      <w:r w:rsidR="003F0756" w:rsidRPr="003F0756">
        <w:rPr>
          <w:rFonts w:cs="Calibri"/>
          <w:iCs/>
          <w:color w:val="000000"/>
          <w:sz w:val="24"/>
          <w:szCs w:val="24"/>
          <w:u w:color="000000"/>
          <w:lang w:val="el-GR"/>
        </w:rPr>
        <w:t>Οι μεταπτυχιακοί φοιτητές του προτεινόμενου ΠΜΣ θα εκπαιδευτούν στα κάτωθι γνωστικά αντικείμενα:</w:t>
      </w:r>
    </w:p>
    <w:p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3"/>
          <w:rFonts w:cs="Calibri"/>
          <w:sz w:val="24"/>
          <w:szCs w:val="24"/>
        </w:rPr>
        <w:t>Διάγνωση των Χειρουργικών Λοιμώξεων</w:t>
      </w:r>
    </w:p>
    <w:p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3"/>
          <w:rFonts w:cs="Calibri"/>
          <w:sz w:val="24"/>
          <w:szCs w:val="24"/>
        </w:rPr>
        <w:t>Εκπαίδευση στη Παθοφυσιολογία των Χειρουργικών Λοιμώξεων</w:t>
      </w:r>
    </w:p>
    <w:p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3"/>
          <w:rFonts w:cs="Calibri"/>
          <w:sz w:val="24"/>
          <w:szCs w:val="24"/>
        </w:rPr>
        <w:t>Χειρουργικές τεχνικές αντιμετώπισης των χειρουργικών λοιμώξεων</w:t>
      </w:r>
    </w:p>
    <w:p w:rsidR="003F0756" w:rsidRDefault="003F0756" w:rsidP="00CB2577">
      <w:pPr>
        <w:pStyle w:val="-11"/>
        <w:numPr>
          <w:ilvl w:val="0"/>
          <w:numId w:val="3"/>
        </w:numPr>
        <w:pBdr>
          <w:top w:val="nil"/>
          <w:left w:val="nil"/>
          <w:bottom w:val="nil"/>
          <w:right w:val="nil"/>
          <w:between w:val="nil"/>
          <w:bar w:val="nil"/>
        </w:pBdr>
        <w:spacing w:after="0"/>
        <w:ind w:left="0"/>
        <w:contextualSpacing w:val="0"/>
        <w:rPr>
          <w:rStyle w:val="a3"/>
          <w:rFonts w:cs="Calibri"/>
          <w:sz w:val="24"/>
          <w:szCs w:val="24"/>
        </w:rPr>
      </w:pPr>
      <w:r w:rsidRPr="003F0756">
        <w:rPr>
          <w:rStyle w:val="a3"/>
          <w:rFonts w:cs="Calibri"/>
          <w:sz w:val="24"/>
          <w:szCs w:val="24"/>
        </w:rPr>
        <w:t xml:space="preserve">Ορθολογική χρήση των αντιβιοτικών σύμφωνα με τους κανόνες που τηρούνται παγκοσμίως και κυρίως για την περιεγχειρητική χρήση αυτών </w:t>
      </w:r>
    </w:p>
    <w:p w:rsidR="00837FDF" w:rsidRPr="003F0756" w:rsidRDefault="00837FDF"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Pr>
          <w:rStyle w:val="a3"/>
        </w:rPr>
        <w:t>Μελέτης της μικροβιακής αντοχής και τρόποι αποφυγής της</w:t>
      </w:r>
    </w:p>
    <w:p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3"/>
          <w:rFonts w:cs="Calibri"/>
          <w:sz w:val="24"/>
          <w:szCs w:val="24"/>
        </w:rPr>
        <w:t>Χρήση των νέων αντιμικροβιακών παραγόντων και τεχνικές τοπικής χορήγησης</w:t>
      </w:r>
    </w:p>
    <w:p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3"/>
          <w:rFonts w:cs="Calibri"/>
          <w:sz w:val="24"/>
          <w:szCs w:val="24"/>
        </w:rPr>
        <w:t>Ορθολογιστική χρήση των ξένων σωμάτων προς αποφυγή λοιμώξεων και αντιμετώπιση αυτών</w:t>
      </w:r>
    </w:p>
    <w:p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3"/>
          <w:rFonts w:cs="Calibri"/>
          <w:sz w:val="24"/>
          <w:szCs w:val="24"/>
        </w:rPr>
        <w:t>Συσχέτιση μικροβιώματος με τη λοίμωξη του χειρουργικού πεδίου</w:t>
      </w:r>
    </w:p>
    <w:p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3"/>
          <w:rFonts w:cs="Calibri"/>
          <w:sz w:val="24"/>
          <w:szCs w:val="24"/>
        </w:rPr>
        <w:t xml:space="preserve">Σύγχρονες ερευνητικές προσεγγίσεις </w:t>
      </w:r>
    </w:p>
    <w:p w:rsidR="005C09D0" w:rsidRPr="00FC03D8" w:rsidRDefault="005C09D0" w:rsidP="0040656F">
      <w:pPr>
        <w:tabs>
          <w:tab w:val="left" w:pos="284"/>
        </w:tabs>
        <w:suppressAutoHyphens/>
        <w:spacing w:after="0"/>
        <w:contextualSpacing/>
        <w:jc w:val="both"/>
        <w:rPr>
          <w:rFonts w:eastAsia="Times New Roman" w:cs="Cambria"/>
          <w:b/>
          <w:color w:val="000000"/>
          <w:spacing w:val="1"/>
          <w:sz w:val="24"/>
          <w:szCs w:val="24"/>
          <w:lang w:val="el-GR" w:eastAsia="ar-SA"/>
        </w:rPr>
      </w:pPr>
    </w:p>
    <w:p w:rsidR="003F0756" w:rsidRPr="003F0756" w:rsidRDefault="0040656F" w:rsidP="003F0756">
      <w:pPr>
        <w:pStyle w:val="Body"/>
        <w:spacing w:after="0"/>
        <w:jc w:val="both"/>
        <w:rPr>
          <w:sz w:val="24"/>
          <w:szCs w:val="24"/>
          <w:lang w:val="el-GR"/>
        </w:rPr>
      </w:pPr>
      <w:r w:rsidRPr="00FC03D8">
        <w:rPr>
          <w:rFonts w:eastAsia="Times New Roman"/>
          <w:color w:val="1C1E21"/>
          <w:sz w:val="24"/>
          <w:szCs w:val="24"/>
          <w:lang w:val="el-GR"/>
        </w:rPr>
        <w:tab/>
      </w:r>
      <w:r w:rsidR="005C09D0" w:rsidRPr="00FC03D8">
        <w:rPr>
          <w:rFonts w:cs="Cambria"/>
          <w:sz w:val="24"/>
          <w:szCs w:val="24"/>
          <w:lang w:val="el-GR"/>
        </w:rPr>
        <w:t xml:space="preserve">Στο </w:t>
      </w:r>
      <w:r w:rsidR="009C0DE8" w:rsidRPr="00FC03D8">
        <w:rPr>
          <w:rFonts w:cs="Cambria"/>
          <w:sz w:val="24"/>
          <w:szCs w:val="24"/>
          <w:lang w:val="el-GR"/>
        </w:rPr>
        <w:t xml:space="preserve">υπό ίδρυση </w:t>
      </w:r>
      <w:r w:rsidR="003F0756">
        <w:rPr>
          <w:rFonts w:cs="Cambria"/>
          <w:sz w:val="24"/>
          <w:szCs w:val="24"/>
          <w:lang w:val="el-GR"/>
        </w:rPr>
        <w:t>Πρόγραμμα Μεταπτυχιακών Σπουδών</w:t>
      </w:r>
      <w:r w:rsidR="005C09D0" w:rsidRPr="00FC03D8">
        <w:rPr>
          <w:rFonts w:cs="Cambria"/>
          <w:sz w:val="24"/>
          <w:szCs w:val="24"/>
          <w:lang w:val="el-GR"/>
        </w:rPr>
        <w:t xml:space="preserve"> </w:t>
      </w:r>
      <w:r w:rsidR="003F0756">
        <w:rPr>
          <w:rFonts w:cs="Cambria"/>
          <w:sz w:val="24"/>
          <w:szCs w:val="24"/>
          <w:lang w:val="el-GR"/>
        </w:rPr>
        <w:t xml:space="preserve">θα </w:t>
      </w:r>
      <w:r w:rsidR="00CB2577">
        <w:rPr>
          <w:rFonts w:cs="Cambria"/>
          <w:sz w:val="24"/>
          <w:szCs w:val="24"/>
          <w:lang w:val="el-GR"/>
        </w:rPr>
        <w:t xml:space="preserve">γίνουν </w:t>
      </w:r>
      <w:r w:rsidR="005C09D0" w:rsidRPr="00FC03D8">
        <w:rPr>
          <w:rFonts w:cs="Cambria"/>
          <w:sz w:val="24"/>
          <w:szCs w:val="24"/>
          <w:lang w:val="el-GR"/>
        </w:rPr>
        <w:t xml:space="preserve">δεκτοί </w:t>
      </w:r>
      <w:r w:rsidR="00CB2577" w:rsidRPr="00CB2577">
        <w:rPr>
          <w:rFonts w:cs="Cambria"/>
          <w:b/>
          <w:sz w:val="24"/>
          <w:szCs w:val="24"/>
          <w:lang w:val="el-GR"/>
        </w:rPr>
        <w:t>σαράντα</w:t>
      </w:r>
      <w:r w:rsidR="00CB2577">
        <w:rPr>
          <w:rFonts w:cs="Cambria"/>
          <w:sz w:val="24"/>
          <w:szCs w:val="24"/>
          <w:lang w:val="el-GR"/>
        </w:rPr>
        <w:t xml:space="preserve"> (40) </w:t>
      </w:r>
      <w:r w:rsidR="005C09D0" w:rsidRPr="00FC03D8">
        <w:rPr>
          <w:rFonts w:cs="Cambria"/>
          <w:sz w:val="24"/>
          <w:szCs w:val="24"/>
          <w:lang w:val="el-GR"/>
        </w:rPr>
        <w:t xml:space="preserve">πτυχιούχοι των </w:t>
      </w:r>
      <w:r w:rsidR="003F0756" w:rsidRPr="003F0756">
        <w:rPr>
          <w:sz w:val="24"/>
          <w:szCs w:val="24"/>
          <w:lang w:val="el-GR"/>
        </w:rPr>
        <w:t xml:space="preserve">Τμημάτων </w:t>
      </w:r>
      <w:r w:rsidR="003F0756" w:rsidRPr="003F0756">
        <w:rPr>
          <w:rFonts w:eastAsia="Times New Roman"/>
          <w:sz w:val="24"/>
          <w:szCs w:val="24"/>
          <w:lang w:val="el-GR"/>
        </w:rPr>
        <w:t>Ιατρικής, Κτηνιατρικής, Φαρμακευτικής, Βιολογίας, Νοσηλευτικής</w:t>
      </w:r>
      <w:r w:rsidR="003F0756" w:rsidRPr="003F0756">
        <w:rPr>
          <w:sz w:val="24"/>
          <w:szCs w:val="24"/>
          <w:lang w:val="el-GR"/>
        </w:rPr>
        <w:t>, κάτοχοι τίτλων πρώτου κύκλου σπουδών των Πανεπιστημίων της ημεδαπής ή αναγνωρισμένων ομοταγών ιδρυμάτων της αλλοδαπής.</w:t>
      </w:r>
      <w:r w:rsidR="00CB2577">
        <w:rPr>
          <w:sz w:val="24"/>
          <w:szCs w:val="24"/>
          <w:lang w:val="el-GR"/>
        </w:rPr>
        <w:t xml:space="preserve"> Υποψηφιότητα για το ΠΜΣ μπορούν να θέσουν και τελοιόφοιτοι φοιτητές των ανωτέρω Τμημάτων με την προϋπόθεση να έχουν αποφοιτήσει πριν από την έγκριση του τελικού πίνακα εισακτέων οι οποίοι θα γίνουν αποδεκτοί στο ΠΣΜ.</w:t>
      </w:r>
    </w:p>
    <w:p w:rsidR="00972CC7" w:rsidRPr="00972CC7" w:rsidRDefault="0040656F" w:rsidP="00972CC7">
      <w:pPr>
        <w:pStyle w:val="Body"/>
        <w:shd w:val="clear" w:color="auto" w:fill="FFFFFF"/>
        <w:spacing w:after="0"/>
        <w:jc w:val="both"/>
        <w:rPr>
          <w:rFonts w:eastAsia="Arial"/>
          <w:sz w:val="24"/>
          <w:szCs w:val="24"/>
          <w:lang w:val="el-GR"/>
        </w:rPr>
      </w:pPr>
      <w:r w:rsidRPr="00972CC7">
        <w:rPr>
          <w:rFonts w:eastAsia="Batang" w:cs="Cambria"/>
          <w:sz w:val="24"/>
          <w:szCs w:val="24"/>
          <w:lang w:val="el-GR" w:eastAsia="ja-JP"/>
        </w:rPr>
        <w:tab/>
      </w:r>
      <w:r w:rsidR="005C09D0" w:rsidRPr="00972CC7">
        <w:rPr>
          <w:rFonts w:eastAsia="Batang" w:cs="Cambria"/>
          <w:sz w:val="24"/>
          <w:szCs w:val="24"/>
          <w:lang w:val="el-GR" w:eastAsia="ja-JP"/>
        </w:rPr>
        <w:t xml:space="preserve">Η χρονική διάρκεια φοίτησης στο ΠΜΣ που οδηγεί στη λήψη του Διπλώματος Μεταπτυχιακών Σπουδών (Δ.Μ.Σ.) ορίζεται κατ’ ελάχιστο σε </w:t>
      </w:r>
      <w:r w:rsidR="003F0756" w:rsidRPr="00972CC7">
        <w:rPr>
          <w:rFonts w:eastAsia="Batang" w:cs="Cambria"/>
          <w:sz w:val="24"/>
          <w:szCs w:val="24"/>
          <w:lang w:val="el-GR" w:eastAsia="ja-JP"/>
        </w:rPr>
        <w:t>τρία</w:t>
      </w:r>
      <w:r w:rsidR="005C09D0" w:rsidRPr="00972CC7">
        <w:rPr>
          <w:rFonts w:eastAsia="Batang" w:cs="Cambria"/>
          <w:sz w:val="24"/>
          <w:szCs w:val="24"/>
          <w:lang w:val="el-GR" w:eastAsia="ja-JP"/>
        </w:rPr>
        <w:t xml:space="preserve"> (</w:t>
      </w:r>
      <w:r w:rsidR="003F0756" w:rsidRPr="00972CC7">
        <w:rPr>
          <w:rFonts w:eastAsia="Batang" w:cs="Cambria"/>
          <w:sz w:val="24"/>
          <w:szCs w:val="24"/>
          <w:lang w:val="el-GR" w:eastAsia="ja-JP"/>
        </w:rPr>
        <w:t>3</w:t>
      </w:r>
      <w:r w:rsidR="005C09D0" w:rsidRPr="00972CC7">
        <w:rPr>
          <w:rFonts w:eastAsia="Batang" w:cs="Cambria"/>
          <w:sz w:val="24"/>
          <w:szCs w:val="24"/>
          <w:lang w:val="el-GR" w:eastAsia="ja-JP"/>
        </w:rPr>
        <w:t>) ακαδημαϊκά εξάμηνα  στα οποία περιλαμβάνεται και ο χρόνος εκπόνησης και κρίσης της μεταπτυχια</w:t>
      </w:r>
      <w:r w:rsidR="00540615" w:rsidRPr="00972CC7">
        <w:rPr>
          <w:rFonts w:eastAsia="Batang" w:cs="Cambria"/>
          <w:sz w:val="24"/>
          <w:szCs w:val="24"/>
          <w:lang w:val="el-GR" w:eastAsia="ja-JP"/>
        </w:rPr>
        <w:t xml:space="preserve">κής διπλωματικής εργασίας. </w:t>
      </w:r>
      <w:r w:rsidR="00972CC7" w:rsidRPr="00972CC7">
        <w:rPr>
          <w:rFonts w:eastAsia="MgHelveticaUCPol"/>
          <w:sz w:val="24"/>
          <w:szCs w:val="24"/>
          <w:lang w:val="el-GR"/>
        </w:rPr>
        <w:t xml:space="preserve">Το ΠΜΣ θα πιστώνεται συνολικά με 90 </w:t>
      </w:r>
      <w:r w:rsidR="00972CC7" w:rsidRPr="00972CC7">
        <w:rPr>
          <w:rFonts w:eastAsia="MgHelveticaUCPol"/>
          <w:sz w:val="24"/>
          <w:szCs w:val="24"/>
        </w:rPr>
        <w:t>ECTS</w:t>
      </w:r>
      <w:r w:rsidR="00972CC7" w:rsidRPr="00972CC7">
        <w:rPr>
          <w:rFonts w:eastAsia="MgHelveticaUCPol"/>
          <w:sz w:val="24"/>
          <w:szCs w:val="24"/>
          <w:lang w:val="el-GR"/>
        </w:rPr>
        <w:t xml:space="preserve"> σύμφωνα με το Ευρωπαϊκό Σύστημα Πιστωτικών Μονάδων. Θα περιλαμβάνει δύο ακαδημαϊκά εξάμηνα πλήρους φοίτησης, ενώ στο τρίτο εξάμηνο θα πραγματοποιείται η εκπόνηση της μεταπτυχιακής διπλωματικής εργασίας. Το πρόγραμμα σπουδών του ΠΜΣ θα περιλαμβάνει 6 υποχρεωτικά μαθήματα στο Α΄ εξάμηνο και 8 υποχρεωτικά μαθήματα στο Β΄ </w:t>
      </w:r>
      <w:r w:rsidR="00972CC7" w:rsidRPr="00972CC7">
        <w:rPr>
          <w:rFonts w:eastAsia="Times New Roman"/>
          <w:bCs/>
          <w:sz w:val="24"/>
          <w:szCs w:val="24"/>
          <w:lang w:val="el-GR"/>
        </w:rPr>
        <w:t xml:space="preserve">εξάμηνο. </w:t>
      </w:r>
      <w:r w:rsidR="00972CC7" w:rsidRPr="00972CC7">
        <w:rPr>
          <w:sz w:val="24"/>
          <w:szCs w:val="24"/>
          <w:lang w:val="el-GR"/>
        </w:rPr>
        <w:t xml:space="preserve">Κατά τη διάρκεια των σπουδών, οι μεταπτυχιακοί φοιτητές υποχρεούνται σε α) παρακολούθηση και επιτυχή εξέταση των διδασκόμενων μαθημάτων, β) </w:t>
      </w:r>
      <w:r w:rsidR="00972CC7" w:rsidRPr="00972CC7">
        <w:rPr>
          <w:sz w:val="24"/>
          <w:szCs w:val="24"/>
          <w:lang w:val="el-GR"/>
        </w:rPr>
        <w:lastRenderedPageBreak/>
        <w:t>παρουσία σε εξωτερικά Ιατρεία και παρακολούθηση κλινικής εργαστηριακής έρευνα</w:t>
      </w:r>
      <w:r w:rsidR="00972CC7">
        <w:rPr>
          <w:sz w:val="24"/>
          <w:szCs w:val="24"/>
          <w:lang w:val="el-GR"/>
        </w:rPr>
        <w:t>ς</w:t>
      </w:r>
      <w:r w:rsidR="00972CC7" w:rsidRPr="00972CC7">
        <w:rPr>
          <w:sz w:val="24"/>
          <w:szCs w:val="24"/>
          <w:lang w:val="el-GR"/>
        </w:rPr>
        <w:t xml:space="preserve"> γ) εκπόνηση μεταπτυχιακής διπλωματικής εργασίας η οποία μπορεί να είναι εργασία ανασκόπησης ή ερευνητική.  </w:t>
      </w:r>
    </w:p>
    <w:p w:rsidR="005C09D0" w:rsidRPr="00972CC7" w:rsidRDefault="005C09D0" w:rsidP="00972CC7">
      <w:pPr>
        <w:pStyle w:val="Web"/>
        <w:shd w:val="clear" w:color="auto" w:fill="FFFFFF"/>
        <w:spacing w:before="0" w:beforeAutospacing="0" w:after="0" w:afterAutospacing="0" w:line="276" w:lineRule="auto"/>
        <w:jc w:val="both"/>
        <w:rPr>
          <w:rFonts w:ascii="Calibri" w:hAnsi="Calibri" w:cs="Cambria"/>
          <w:bCs/>
          <w:lang w:val="el-GR"/>
        </w:rPr>
      </w:pPr>
      <w:r w:rsidRPr="00972CC7">
        <w:rPr>
          <w:rFonts w:ascii="Calibri" w:hAnsi="Calibri" w:cs="Cambria"/>
          <w:bCs/>
          <w:lang w:val="el-GR"/>
        </w:rPr>
        <w:t xml:space="preserve">Η γλώσσα διδασκαλίας του </w:t>
      </w:r>
      <w:r w:rsidR="0040656F" w:rsidRPr="00972CC7">
        <w:rPr>
          <w:rFonts w:ascii="Calibri" w:hAnsi="Calibri" w:cs="Cambria"/>
          <w:bCs/>
          <w:lang w:val="el-GR"/>
        </w:rPr>
        <w:t>Προγράμματος</w:t>
      </w:r>
      <w:r w:rsidRPr="00972CC7">
        <w:rPr>
          <w:rFonts w:ascii="Calibri" w:hAnsi="Calibri" w:cs="Cambria"/>
          <w:bCs/>
          <w:lang w:val="el-GR"/>
        </w:rPr>
        <w:t xml:space="preserve"> και η γλώσσα εκπόνησης της μεταπτυχιακής διπλωματικής εργασίας ορίζεται η ελληνική</w:t>
      </w:r>
      <w:r w:rsidR="003F0756" w:rsidRPr="00972CC7">
        <w:rPr>
          <w:rFonts w:ascii="Calibri" w:hAnsi="Calibri" w:cs="Cambria"/>
          <w:bCs/>
          <w:lang w:val="el-GR"/>
        </w:rPr>
        <w:t xml:space="preserve"> ή η αγγλική, σ</w:t>
      </w:r>
      <w:r w:rsidRPr="00972CC7">
        <w:rPr>
          <w:rFonts w:ascii="Calibri" w:hAnsi="Calibri" w:cs="Cambria"/>
          <w:bCs/>
          <w:lang w:val="el-GR"/>
        </w:rPr>
        <w:t xml:space="preserve">ε ειδικές </w:t>
      </w:r>
      <w:r w:rsidR="003F0756" w:rsidRPr="00972CC7">
        <w:rPr>
          <w:rFonts w:ascii="Calibri" w:hAnsi="Calibri" w:cs="Cambria"/>
          <w:bCs/>
          <w:lang w:val="el-GR"/>
        </w:rPr>
        <w:t xml:space="preserve">τεκμηριωμένες </w:t>
      </w:r>
      <w:r w:rsidRPr="00972CC7">
        <w:rPr>
          <w:rFonts w:ascii="Calibri" w:hAnsi="Calibri" w:cs="Cambria"/>
          <w:bCs/>
          <w:lang w:val="el-GR"/>
        </w:rPr>
        <w:t xml:space="preserve">περιπτώσεις μετά από </w:t>
      </w:r>
      <w:r w:rsidR="003F0756" w:rsidRPr="00972CC7">
        <w:rPr>
          <w:rFonts w:ascii="Calibri" w:hAnsi="Calibri" w:cs="Cambria"/>
          <w:bCs/>
          <w:lang w:val="el-GR"/>
        </w:rPr>
        <w:t xml:space="preserve">έγκριση </w:t>
      </w:r>
      <w:r w:rsidRPr="00972CC7">
        <w:rPr>
          <w:rFonts w:ascii="Calibri" w:hAnsi="Calibri" w:cs="Cambria"/>
          <w:bCs/>
          <w:lang w:val="el-GR"/>
        </w:rPr>
        <w:t xml:space="preserve">της </w:t>
      </w:r>
      <w:r w:rsidR="003F0756" w:rsidRPr="00972CC7">
        <w:rPr>
          <w:rFonts w:ascii="Calibri" w:hAnsi="Calibri" w:cs="Cambria"/>
          <w:bCs/>
          <w:lang w:val="el-GR"/>
        </w:rPr>
        <w:t>Συνέλευσης του Τμήματος.</w:t>
      </w:r>
      <w:r w:rsidRPr="00972CC7">
        <w:rPr>
          <w:rFonts w:ascii="Calibri" w:hAnsi="Calibri" w:cs="Cambria"/>
          <w:bCs/>
          <w:lang w:val="el-GR"/>
        </w:rPr>
        <w:t xml:space="preserve"> </w:t>
      </w:r>
    </w:p>
    <w:p w:rsidR="003F0756" w:rsidRPr="00837FDF" w:rsidRDefault="00972CC7" w:rsidP="008C57C1">
      <w:pPr>
        <w:pStyle w:val="Web"/>
        <w:shd w:val="clear" w:color="auto" w:fill="FFFFFF"/>
        <w:spacing w:before="0" w:beforeAutospacing="0" w:after="0" w:afterAutospacing="0" w:line="276" w:lineRule="auto"/>
        <w:jc w:val="both"/>
        <w:rPr>
          <w:rFonts w:ascii="Calibri" w:eastAsia="Batang" w:hAnsi="Calibri" w:cs="Cambria"/>
          <w:lang w:val="el-GR" w:eastAsia="ja-JP"/>
        </w:rPr>
      </w:pPr>
      <w:r>
        <w:rPr>
          <w:rFonts w:ascii="Calibri" w:hAnsi="Calibri" w:cs="Cambria"/>
          <w:bCs/>
          <w:lang w:val="el-GR"/>
        </w:rPr>
        <w:t>Το ε</w:t>
      </w:r>
      <w:r w:rsidR="003F0756">
        <w:rPr>
          <w:rFonts w:ascii="Calibri" w:hAnsi="Calibri" w:cs="Cambria"/>
          <w:bCs/>
          <w:lang w:val="el-GR"/>
        </w:rPr>
        <w:t xml:space="preserve">νδεικτικό πρόγραμμα </w:t>
      </w:r>
      <w:r>
        <w:rPr>
          <w:rFonts w:ascii="Calibri" w:hAnsi="Calibri" w:cs="Cambria"/>
          <w:bCs/>
          <w:lang w:val="el-GR"/>
        </w:rPr>
        <w:t>σπουδών περιγράφεται παρακάτω</w:t>
      </w:r>
      <w:r w:rsidR="00EA2052" w:rsidRPr="00837FDF">
        <w:rPr>
          <w:rFonts w:ascii="Calibri" w:hAnsi="Calibri" w:cs="Cambria"/>
          <w:bCs/>
          <w:lang w:val="el-GR"/>
        </w:rPr>
        <w:t>:</w:t>
      </w:r>
    </w:p>
    <w:p w:rsidR="0040656F" w:rsidRPr="00FC03D8" w:rsidRDefault="0040656F" w:rsidP="0040656F">
      <w:pPr>
        <w:spacing w:after="0"/>
        <w:jc w:val="both"/>
        <w:rPr>
          <w:rFonts w:eastAsia="Times New Roman" w:cs="Cambria"/>
          <w:b/>
          <w:bCs/>
          <w:sz w:val="24"/>
          <w:szCs w:val="24"/>
          <w:lang w:val="el-GR"/>
        </w:rPr>
      </w:pPr>
    </w:p>
    <w:tbl>
      <w:tblPr>
        <w:tblW w:w="7999"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1384"/>
        <w:gridCol w:w="6615"/>
      </w:tblGrid>
      <w:tr w:rsidR="0040656F" w:rsidRPr="00FC03D8" w:rsidTr="00FB3ADC">
        <w:trPr>
          <w:trHeight w:val="604"/>
          <w:tblHeader/>
        </w:trPr>
        <w:tc>
          <w:tcPr>
            <w:tcW w:w="1384" w:type="dxa"/>
            <w:shd w:val="clear" w:color="auto" w:fill="E2EFD9"/>
            <w:vAlign w:val="center"/>
          </w:tcPr>
          <w:p w:rsidR="0040656F" w:rsidRPr="00FC03D8" w:rsidRDefault="0040656F" w:rsidP="008C57C1">
            <w:pPr>
              <w:spacing w:after="0"/>
              <w:ind w:left="-202" w:right="128" w:firstLine="202"/>
              <w:jc w:val="center"/>
              <w:rPr>
                <w:rFonts w:cs="Calibri"/>
                <w:b/>
                <w:lang w:val="el-GR"/>
              </w:rPr>
            </w:pPr>
            <w:r w:rsidRPr="00FC03D8">
              <w:rPr>
                <w:rFonts w:cs="Calibri"/>
                <w:b/>
                <w:lang w:val="el-GR"/>
              </w:rPr>
              <w:t>Εξάμηνο</w:t>
            </w:r>
          </w:p>
        </w:tc>
        <w:tc>
          <w:tcPr>
            <w:tcW w:w="6615" w:type="dxa"/>
            <w:shd w:val="clear" w:color="auto" w:fill="E2EFD9"/>
            <w:vAlign w:val="center"/>
          </w:tcPr>
          <w:p w:rsidR="0040656F" w:rsidRPr="00FC03D8" w:rsidRDefault="0040656F" w:rsidP="008C57C1">
            <w:pPr>
              <w:spacing w:after="0"/>
              <w:ind w:left="-202" w:right="128" w:firstLine="202"/>
              <w:jc w:val="center"/>
              <w:rPr>
                <w:rFonts w:cs="Calibri"/>
                <w:b/>
                <w:lang w:val="el-GR"/>
              </w:rPr>
            </w:pPr>
            <w:r w:rsidRPr="00FC03D8">
              <w:rPr>
                <w:rFonts w:cs="Calibri"/>
                <w:b/>
                <w:lang w:val="el-GR"/>
              </w:rPr>
              <w:t>Τίτλος μαθήματος</w:t>
            </w:r>
          </w:p>
          <w:p w:rsidR="0040656F" w:rsidRPr="00FC03D8" w:rsidRDefault="0040656F" w:rsidP="008C57C1">
            <w:pPr>
              <w:spacing w:after="0"/>
              <w:ind w:left="-202" w:right="128" w:firstLine="202"/>
              <w:jc w:val="center"/>
              <w:rPr>
                <w:rFonts w:cs="Calibri"/>
                <w:b/>
                <w:lang w:val="el-GR"/>
              </w:rPr>
            </w:pPr>
          </w:p>
        </w:tc>
      </w:tr>
      <w:tr w:rsidR="0040656F" w:rsidRPr="00583F49" w:rsidTr="00FB3ADC">
        <w:trPr>
          <w:trHeight w:val="421"/>
        </w:trPr>
        <w:tc>
          <w:tcPr>
            <w:tcW w:w="1384" w:type="dxa"/>
            <w:shd w:val="clear" w:color="auto" w:fill="auto"/>
            <w:vAlign w:val="center"/>
          </w:tcPr>
          <w:p w:rsidR="0040656F" w:rsidRPr="00FC03D8" w:rsidRDefault="0040656F" w:rsidP="008C57C1">
            <w:pPr>
              <w:spacing w:after="0"/>
              <w:ind w:left="-202" w:right="128" w:firstLine="202"/>
              <w:jc w:val="center"/>
              <w:rPr>
                <w:rFonts w:cs="Calibri"/>
                <w:lang w:val="el-GR"/>
              </w:rPr>
            </w:pPr>
            <w:r w:rsidRPr="00FC03D8">
              <w:rPr>
                <w:rFonts w:cs="Calibri"/>
                <w:lang w:val="el-GR"/>
              </w:rPr>
              <w:t>Α</w:t>
            </w:r>
          </w:p>
        </w:tc>
        <w:tc>
          <w:tcPr>
            <w:tcW w:w="6615" w:type="dxa"/>
            <w:shd w:val="clear" w:color="auto" w:fill="auto"/>
            <w:vAlign w:val="center"/>
          </w:tcPr>
          <w:p w:rsidR="00972CC7" w:rsidRPr="00972CC7" w:rsidRDefault="00972CC7" w:rsidP="00972CC7">
            <w:pPr>
              <w:pStyle w:val="-11"/>
              <w:pBdr>
                <w:top w:val="nil"/>
                <w:left w:val="nil"/>
                <w:bottom w:val="nil"/>
                <w:right w:val="nil"/>
                <w:between w:val="nil"/>
                <w:bar w:val="nil"/>
              </w:pBdr>
              <w:spacing w:after="0" w:line="240" w:lineRule="auto"/>
              <w:ind w:left="360"/>
              <w:jc w:val="center"/>
              <w:rPr>
                <w:rFonts w:cs="Calibri"/>
                <w:sz w:val="24"/>
                <w:szCs w:val="24"/>
              </w:rPr>
            </w:pPr>
            <w:r w:rsidRPr="00972CC7">
              <w:rPr>
                <w:rFonts w:cs="Calibri"/>
                <w:sz w:val="24"/>
                <w:szCs w:val="24"/>
              </w:rPr>
              <w:t>Διάγνωση και Παθογένεια των Χειρουργικών Λοιμώξεων</w:t>
            </w:r>
          </w:p>
          <w:p w:rsidR="0040656F" w:rsidRPr="00FC03D8" w:rsidRDefault="0040656F" w:rsidP="00972CC7">
            <w:pPr>
              <w:spacing w:after="0"/>
              <w:ind w:right="128"/>
              <w:jc w:val="center"/>
              <w:rPr>
                <w:rFonts w:cs="Calibri"/>
                <w:lang w:val="el-GR"/>
              </w:rPr>
            </w:pPr>
          </w:p>
        </w:tc>
      </w:tr>
      <w:tr w:rsidR="0040656F" w:rsidRPr="00FC03D8" w:rsidTr="00FB3ADC">
        <w:trPr>
          <w:trHeight w:val="448"/>
        </w:trPr>
        <w:tc>
          <w:tcPr>
            <w:tcW w:w="1384" w:type="dxa"/>
            <w:shd w:val="clear" w:color="auto" w:fill="auto"/>
            <w:vAlign w:val="center"/>
          </w:tcPr>
          <w:p w:rsidR="0040656F" w:rsidRPr="00FC03D8" w:rsidRDefault="0040656F" w:rsidP="008C57C1">
            <w:pPr>
              <w:spacing w:after="0"/>
              <w:ind w:left="-202" w:right="128" w:firstLine="202"/>
              <w:jc w:val="center"/>
              <w:rPr>
                <w:rFonts w:cs="Calibri"/>
                <w:lang w:val="el-GR"/>
              </w:rPr>
            </w:pPr>
            <w:r w:rsidRPr="00FC03D8">
              <w:rPr>
                <w:rFonts w:cs="Calibri"/>
                <w:lang w:val="el-GR"/>
              </w:rPr>
              <w:t>Α</w:t>
            </w:r>
          </w:p>
        </w:tc>
        <w:tc>
          <w:tcPr>
            <w:tcW w:w="6615" w:type="dxa"/>
            <w:shd w:val="clear" w:color="auto" w:fill="auto"/>
            <w:vAlign w:val="center"/>
          </w:tcPr>
          <w:p w:rsidR="00972CC7" w:rsidRPr="00972CC7" w:rsidRDefault="00972CC7" w:rsidP="00972CC7">
            <w:pPr>
              <w:pStyle w:val="-11"/>
              <w:pBdr>
                <w:top w:val="nil"/>
                <w:left w:val="nil"/>
                <w:bottom w:val="nil"/>
                <w:right w:val="nil"/>
                <w:between w:val="nil"/>
                <w:bar w:val="nil"/>
              </w:pBdr>
              <w:spacing w:after="0" w:line="240" w:lineRule="auto"/>
              <w:ind w:left="360"/>
              <w:jc w:val="center"/>
              <w:rPr>
                <w:rFonts w:cs="Calibri"/>
                <w:sz w:val="24"/>
                <w:szCs w:val="24"/>
              </w:rPr>
            </w:pPr>
            <w:r w:rsidRPr="00972CC7">
              <w:rPr>
                <w:rFonts w:cs="Calibri"/>
                <w:sz w:val="24"/>
                <w:szCs w:val="24"/>
              </w:rPr>
              <w:t>Λοίμωξη χειρουργικού πεδίου</w:t>
            </w:r>
          </w:p>
          <w:p w:rsidR="0040656F" w:rsidRPr="00FC03D8" w:rsidRDefault="0040656F" w:rsidP="00972CC7">
            <w:pPr>
              <w:spacing w:after="0"/>
              <w:ind w:right="128"/>
              <w:jc w:val="center"/>
              <w:rPr>
                <w:rFonts w:cs="Calibri"/>
                <w:lang w:val="el-GR"/>
              </w:rPr>
            </w:pPr>
          </w:p>
        </w:tc>
      </w:tr>
      <w:tr w:rsidR="00EA2052" w:rsidRPr="00FC03D8" w:rsidTr="00FB3ADC">
        <w:trPr>
          <w:trHeight w:val="421"/>
        </w:trPr>
        <w:tc>
          <w:tcPr>
            <w:tcW w:w="1384" w:type="dxa"/>
            <w:shd w:val="clear" w:color="auto" w:fill="auto"/>
            <w:vAlign w:val="center"/>
          </w:tcPr>
          <w:p w:rsidR="00EA2052" w:rsidRPr="00FC03D8" w:rsidRDefault="00EA2052" w:rsidP="008C57C1">
            <w:pPr>
              <w:spacing w:after="0"/>
              <w:ind w:left="-202" w:right="128" w:firstLine="202"/>
              <w:jc w:val="center"/>
              <w:rPr>
                <w:rFonts w:cs="Calibri"/>
                <w:lang w:val="el-GR"/>
              </w:rPr>
            </w:pPr>
            <w:r w:rsidRPr="00FC03D8">
              <w:rPr>
                <w:rFonts w:cs="Calibri"/>
                <w:lang w:val="el-GR"/>
              </w:rPr>
              <w:t>Α</w:t>
            </w:r>
          </w:p>
        </w:tc>
        <w:tc>
          <w:tcPr>
            <w:tcW w:w="6615" w:type="dxa"/>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sz w:val="24"/>
                <w:szCs w:val="24"/>
              </w:rPr>
            </w:pPr>
            <w:r w:rsidRPr="00F4799A">
              <w:rPr>
                <w:rFonts w:cs="Calibri"/>
                <w:sz w:val="24"/>
                <w:szCs w:val="24"/>
              </w:rPr>
              <w:t>Ενδοκοιλιακές και Μετεγχειρητικές Λοιμώξεις</w:t>
            </w:r>
          </w:p>
          <w:p w:rsidR="00EA2052" w:rsidRPr="00F4799A" w:rsidRDefault="00EA2052" w:rsidP="00EA2052">
            <w:pPr>
              <w:pStyle w:val="-11"/>
              <w:pBdr>
                <w:top w:val="nil"/>
                <w:left w:val="nil"/>
                <w:bottom w:val="nil"/>
                <w:right w:val="nil"/>
                <w:between w:val="nil"/>
                <w:bar w:val="nil"/>
              </w:pBdr>
              <w:spacing w:after="0" w:line="240" w:lineRule="auto"/>
              <w:rPr>
                <w:rFonts w:cs="Calibri"/>
                <w:sz w:val="24"/>
                <w:szCs w:val="24"/>
              </w:rPr>
            </w:pPr>
          </w:p>
        </w:tc>
      </w:tr>
      <w:tr w:rsidR="00EA2052" w:rsidRPr="00FC03D8" w:rsidTr="00FB3ADC">
        <w:trPr>
          <w:trHeight w:val="421"/>
        </w:trPr>
        <w:tc>
          <w:tcPr>
            <w:tcW w:w="1384" w:type="dxa"/>
            <w:shd w:val="clear" w:color="auto" w:fill="auto"/>
            <w:vAlign w:val="center"/>
          </w:tcPr>
          <w:p w:rsidR="00EA2052" w:rsidRPr="00FC03D8" w:rsidRDefault="00EA2052" w:rsidP="008C57C1">
            <w:pPr>
              <w:spacing w:after="0"/>
              <w:ind w:right="128"/>
              <w:jc w:val="center"/>
              <w:rPr>
                <w:rFonts w:cs="Calibri"/>
                <w:lang w:val="el-GR"/>
              </w:rPr>
            </w:pPr>
            <w:r w:rsidRPr="00FC03D8">
              <w:rPr>
                <w:rFonts w:cs="Calibri"/>
                <w:lang w:val="el-GR"/>
              </w:rPr>
              <w:t>Α</w:t>
            </w:r>
          </w:p>
        </w:tc>
        <w:tc>
          <w:tcPr>
            <w:tcW w:w="6615" w:type="dxa"/>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color w:val="000000"/>
                <w:sz w:val="24"/>
                <w:szCs w:val="24"/>
                <w:u w:color="000000"/>
              </w:rPr>
            </w:pPr>
            <w:r w:rsidRPr="00F4799A">
              <w:rPr>
                <w:rFonts w:cs="Calibri"/>
                <w:color w:val="000000"/>
                <w:sz w:val="24"/>
                <w:szCs w:val="24"/>
                <w:u w:color="000000"/>
              </w:rPr>
              <w:t>Σηπτικό Σύνδρομο</w:t>
            </w:r>
          </w:p>
          <w:p w:rsidR="00EA2052" w:rsidRPr="00F4799A" w:rsidRDefault="00EA2052" w:rsidP="00EA2052">
            <w:pPr>
              <w:pStyle w:val="-11"/>
              <w:pBdr>
                <w:top w:val="nil"/>
                <w:left w:val="nil"/>
                <w:bottom w:val="nil"/>
                <w:right w:val="nil"/>
                <w:between w:val="nil"/>
                <w:bar w:val="nil"/>
              </w:pBdr>
              <w:spacing w:after="0" w:line="240" w:lineRule="auto"/>
              <w:rPr>
                <w:rFonts w:cs="Calibri"/>
                <w:color w:val="000000"/>
                <w:sz w:val="24"/>
                <w:szCs w:val="24"/>
                <w:u w:color="000000"/>
              </w:rPr>
            </w:pPr>
          </w:p>
        </w:tc>
      </w:tr>
      <w:tr w:rsidR="00EA2052" w:rsidRPr="00FC03D8" w:rsidTr="00FB3ADC">
        <w:trPr>
          <w:trHeight w:val="448"/>
        </w:trPr>
        <w:tc>
          <w:tcPr>
            <w:tcW w:w="1384" w:type="dxa"/>
            <w:tcBorders>
              <w:top w:val="single" w:sz="12" w:space="0" w:color="9BBB59"/>
            </w:tcBorders>
            <w:shd w:val="clear" w:color="auto" w:fill="auto"/>
            <w:vAlign w:val="center"/>
          </w:tcPr>
          <w:p w:rsidR="00EA2052" w:rsidRPr="00FC03D8" w:rsidRDefault="00EA2052" w:rsidP="008C57C1">
            <w:pPr>
              <w:spacing w:after="0"/>
              <w:ind w:right="128"/>
              <w:jc w:val="center"/>
              <w:rPr>
                <w:rFonts w:cs="Calibri"/>
                <w:lang w:val="el-GR"/>
              </w:rPr>
            </w:pPr>
            <w:r>
              <w:rPr>
                <w:rFonts w:cs="Calibri"/>
                <w:lang w:val="el-GR"/>
              </w:rPr>
              <w:t>Α</w:t>
            </w:r>
          </w:p>
        </w:tc>
        <w:tc>
          <w:tcPr>
            <w:tcW w:w="6615" w:type="dxa"/>
            <w:tcBorders>
              <w:top w:val="single" w:sz="12" w:space="0" w:color="9BBB59"/>
            </w:tcBorders>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color w:val="000000"/>
                <w:sz w:val="24"/>
                <w:szCs w:val="24"/>
                <w:u w:color="000000"/>
              </w:rPr>
            </w:pPr>
            <w:r w:rsidRPr="00F4799A">
              <w:rPr>
                <w:rFonts w:cs="Calibri"/>
                <w:color w:val="000000"/>
                <w:sz w:val="24"/>
                <w:szCs w:val="24"/>
                <w:u w:color="000000"/>
              </w:rPr>
              <w:t>Περιτονίτιδα</w:t>
            </w:r>
          </w:p>
          <w:p w:rsidR="00EA2052" w:rsidRPr="00F4799A" w:rsidRDefault="00EA2052" w:rsidP="00EA2052">
            <w:pPr>
              <w:pStyle w:val="-11"/>
              <w:pBdr>
                <w:top w:val="nil"/>
                <w:left w:val="nil"/>
                <w:bottom w:val="nil"/>
                <w:right w:val="nil"/>
                <w:between w:val="nil"/>
                <w:bar w:val="nil"/>
              </w:pBdr>
              <w:spacing w:after="0" w:line="240" w:lineRule="auto"/>
              <w:rPr>
                <w:rFonts w:cs="Calibri"/>
                <w:color w:val="000000"/>
                <w:sz w:val="24"/>
                <w:szCs w:val="24"/>
                <w:u w:color="000000"/>
              </w:rPr>
            </w:pPr>
          </w:p>
        </w:tc>
      </w:tr>
      <w:tr w:rsidR="00EA2052" w:rsidRPr="00FC03D8" w:rsidTr="00FB3ADC">
        <w:trPr>
          <w:trHeight w:val="421"/>
        </w:trPr>
        <w:tc>
          <w:tcPr>
            <w:tcW w:w="1384" w:type="dxa"/>
            <w:shd w:val="clear" w:color="auto" w:fill="auto"/>
            <w:vAlign w:val="center"/>
          </w:tcPr>
          <w:p w:rsidR="00EA2052" w:rsidRPr="00FC03D8" w:rsidRDefault="00EA2052" w:rsidP="008C57C1">
            <w:pPr>
              <w:spacing w:after="0"/>
              <w:ind w:right="128"/>
              <w:jc w:val="center"/>
              <w:rPr>
                <w:rFonts w:cs="Calibri"/>
                <w:lang w:val="el-GR"/>
              </w:rPr>
            </w:pPr>
            <w:r>
              <w:rPr>
                <w:rFonts w:cs="Calibri"/>
                <w:lang w:val="el-GR"/>
              </w:rPr>
              <w:t>Α</w:t>
            </w:r>
          </w:p>
        </w:tc>
        <w:tc>
          <w:tcPr>
            <w:tcW w:w="6615" w:type="dxa"/>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color w:val="000000"/>
                <w:sz w:val="24"/>
                <w:szCs w:val="24"/>
                <w:u w:color="000000"/>
              </w:rPr>
            </w:pPr>
            <w:r w:rsidRPr="00F4799A">
              <w:rPr>
                <w:rFonts w:cs="Calibri"/>
                <w:color w:val="000000"/>
                <w:sz w:val="24"/>
                <w:szCs w:val="24"/>
                <w:u w:color="000000"/>
              </w:rPr>
              <w:t>Ορθή χρήση αντιβιοτικών</w:t>
            </w:r>
          </w:p>
          <w:p w:rsidR="00EA2052" w:rsidRPr="00F4799A" w:rsidRDefault="00EA2052" w:rsidP="00EA2052">
            <w:pPr>
              <w:pStyle w:val="-11"/>
              <w:pBdr>
                <w:top w:val="nil"/>
                <w:left w:val="nil"/>
                <w:bottom w:val="nil"/>
                <w:right w:val="nil"/>
                <w:between w:val="nil"/>
                <w:bar w:val="nil"/>
              </w:pBdr>
              <w:spacing w:after="0" w:line="240" w:lineRule="auto"/>
              <w:rPr>
                <w:rFonts w:cs="Calibri"/>
                <w:color w:val="000000"/>
                <w:sz w:val="24"/>
                <w:szCs w:val="24"/>
                <w:u w:color="000000"/>
              </w:rPr>
            </w:pPr>
          </w:p>
        </w:tc>
      </w:tr>
      <w:tr w:rsidR="00EA2052" w:rsidRPr="00FC03D8" w:rsidTr="00FB3ADC">
        <w:trPr>
          <w:trHeight w:val="448"/>
        </w:trPr>
        <w:tc>
          <w:tcPr>
            <w:tcW w:w="1384" w:type="dxa"/>
            <w:shd w:val="clear" w:color="auto" w:fill="auto"/>
            <w:vAlign w:val="center"/>
          </w:tcPr>
          <w:p w:rsidR="00EA2052" w:rsidRPr="00FC03D8" w:rsidRDefault="00EA2052" w:rsidP="008C57C1">
            <w:pPr>
              <w:spacing w:after="0"/>
              <w:ind w:right="128"/>
              <w:jc w:val="center"/>
              <w:rPr>
                <w:rFonts w:cs="Calibri"/>
                <w:lang w:val="el-GR"/>
              </w:rPr>
            </w:pPr>
            <w:r w:rsidRPr="00FC03D8">
              <w:rPr>
                <w:rFonts w:cs="Calibri"/>
                <w:lang w:val="el-GR"/>
              </w:rPr>
              <w:t>Β</w:t>
            </w:r>
          </w:p>
        </w:tc>
        <w:tc>
          <w:tcPr>
            <w:tcW w:w="6615" w:type="dxa"/>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Λοιμώξεις μαλακών μορίων</w:t>
            </w:r>
          </w:p>
          <w:p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rsidTr="00FB3ADC">
        <w:trPr>
          <w:trHeight w:val="448"/>
        </w:trPr>
        <w:tc>
          <w:tcPr>
            <w:tcW w:w="1384" w:type="dxa"/>
            <w:shd w:val="clear" w:color="auto" w:fill="auto"/>
            <w:vAlign w:val="center"/>
          </w:tcPr>
          <w:p w:rsidR="00EA2052" w:rsidRPr="00FC03D8" w:rsidRDefault="00EA2052" w:rsidP="008C57C1">
            <w:pPr>
              <w:spacing w:after="0"/>
              <w:ind w:right="128"/>
              <w:jc w:val="center"/>
              <w:rPr>
                <w:rFonts w:cs="Calibri"/>
                <w:lang w:val="el-GR"/>
              </w:rPr>
            </w:pPr>
            <w:r w:rsidRPr="00FC03D8">
              <w:rPr>
                <w:rFonts w:cs="Calibri"/>
                <w:lang w:val="el-GR"/>
              </w:rPr>
              <w:t>Β</w:t>
            </w:r>
          </w:p>
        </w:tc>
        <w:tc>
          <w:tcPr>
            <w:tcW w:w="6615" w:type="dxa"/>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Νεκρωτικές Λοιμώξεις</w:t>
            </w:r>
          </w:p>
          <w:p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rsidTr="00FB3ADC">
        <w:trPr>
          <w:trHeight w:val="448"/>
        </w:trPr>
        <w:tc>
          <w:tcPr>
            <w:tcW w:w="1384" w:type="dxa"/>
            <w:shd w:val="clear" w:color="auto" w:fill="auto"/>
            <w:vAlign w:val="center"/>
          </w:tcPr>
          <w:p w:rsidR="00EA2052" w:rsidRPr="00FC03D8" w:rsidRDefault="00EA2052" w:rsidP="008C57C1">
            <w:pPr>
              <w:spacing w:after="0"/>
              <w:ind w:right="128"/>
              <w:jc w:val="center"/>
              <w:rPr>
                <w:rFonts w:cs="Calibri"/>
                <w:lang w:val="el-GR"/>
              </w:rPr>
            </w:pPr>
            <w:r w:rsidRPr="00FC03D8">
              <w:rPr>
                <w:rFonts w:cs="Calibri"/>
                <w:lang w:val="el-GR"/>
              </w:rPr>
              <w:t>Β</w:t>
            </w:r>
          </w:p>
        </w:tc>
        <w:tc>
          <w:tcPr>
            <w:tcW w:w="6615" w:type="dxa"/>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Περιεγχειρητική Χημειοπροφύλαξη</w:t>
            </w:r>
          </w:p>
          <w:p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rsidTr="00FB3ADC">
        <w:trPr>
          <w:trHeight w:val="421"/>
        </w:trPr>
        <w:tc>
          <w:tcPr>
            <w:tcW w:w="1384" w:type="dxa"/>
            <w:tcBorders>
              <w:top w:val="single" w:sz="12" w:space="0" w:color="9BBB59"/>
            </w:tcBorders>
            <w:shd w:val="clear" w:color="auto" w:fill="auto"/>
            <w:vAlign w:val="center"/>
          </w:tcPr>
          <w:p w:rsidR="00EA2052" w:rsidRPr="00FC03D8" w:rsidRDefault="00EA2052" w:rsidP="00972CC7">
            <w:pPr>
              <w:spacing w:after="0"/>
              <w:ind w:right="128"/>
              <w:jc w:val="center"/>
              <w:rPr>
                <w:rFonts w:cs="Calibri"/>
                <w:lang w:val="el-GR"/>
              </w:rPr>
            </w:pPr>
            <w:r w:rsidRPr="00FC03D8">
              <w:rPr>
                <w:rFonts w:cs="Calibri"/>
                <w:lang w:val="el-GR"/>
              </w:rPr>
              <w:t xml:space="preserve">Β </w:t>
            </w:r>
          </w:p>
        </w:tc>
        <w:tc>
          <w:tcPr>
            <w:tcW w:w="6615" w:type="dxa"/>
            <w:tcBorders>
              <w:top w:val="single" w:sz="12" w:space="0" w:color="9BBB59"/>
            </w:tcBorders>
            <w:shd w:val="clear" w:color="auto" w:fill="auto"/>
          </w:tcPr>
          <w:p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Λοιμώξεις ξένων σωμάτων</w:t>
            </w:r>
          </w:p>
          <w:p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rsidTr="00FB3ADC">
        <w:trPr>
          <w:trHeight w:val="421"/>
        </w:trPr>
        <w:tc>
          <w:tcPr>
            <w:tcW w:w="1384" w:type="dxa"/>
            <w:tcBorders>
              <w:top w:val="single" w:sz="12" w:space="0" w:color="9BBB59"/>
            </w:tcBorders>
            <w:shd w:val="clear" w:color="auto" w:fill="auto"/>
            <w:vAlign w:val="center"/>
          </w:tcPr>
          <w:p w:rsidR="00EA2052" w:rsidRPr="00FC03D8"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Συστηματικές Χειρουργικές Λοιμώξεις</w:t>
            </w:r>
          </w:p>
          <w:p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EA2052" w:rsidRPr="00FC03D8" w:rsidTr="00FB3ADC">
        <w:trPr>
          <w:trHeight w:val="421"/>
        </w:trPr>
        <w:tc>
          <w:tcPr>
            <w:tcW w:w="1384" w:type="dxa"/>
            <w:tcBorders>
              <w:top w:val="single" w:sz="12" w:space="0" w:color="9BBB59"/>
            </w:tcBorders>
            <w:shd w:val="clear" w:color="auto" w:fill="auto"/>
            <w:vAlign w:val="center"/>
          </w:tcPr>
          <w:p w:rsidR="00EA2052" w:rsidRPr="00FC03D8"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Λοιμώξεις Ουροποιητικού</w:t>
            </w:r>
          </w:p>
          <w:p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EA2052" w:rsidRPr="00FC03D8" w:rsidTr="00FB3ADC">
        <w:trPr>
          <w:trHeight w:val="421"/>
        </w:trPr>
        <w:tc>
          <w:tcPr>
            <w:tcW w:w="1384" w:type="dxa"/>
            <w:tcBorders>
              <w:top w:val="single" w:sz="12" w:space="0" w:color="9BBB59"/>
            </w:tcBorders>
            <w:shd w:val="clear" w:color="auto" w:fill="auto"/>
            <w:vAlign w:val="center"/>
          </w:tcPr>
          <w:p w:rsidR="00EA2052" w:rsidRPr="00FC03D8"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Λοιμώξεις Αναπνευστικού</w:t>
            </w:r>
          </w:p>
          <w:p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EA2052" w:rsidRPr="00FC03D8" w:rsidTr="00FB3ADC">
        <w:trPr>
          <w:trHeight w:val="421"/>
        </w:trPr>
        <w:tc>
          <w:tcPr>
            <w:tcW w:w="1384" w:type="dxa"/>
            <w:tcBorders>
              <w:top w:val="single" w:sz="12" w:space="0" w:color="9BBB59"/>
            </w:tcBorders>
            <w:shd w:val="clear" w:color="auto" w:fill="auto"/>
            <w:vAlign w:val="center"/>
          </w:tcPr>
          <w:p w:rsidR="00EA2052"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Πρόληψη Λοιμώξεων</w:t>
            </w:r>
          </w:p>
          <w:p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FB3ADC" w:rsidRPr="00FC03D8" w:rsidTr="00FB3ADC">
        <w:trPr>
          <w:trHeight w:val="421"/>
        </w:trPr>
        <w:tc>
          <w:tcPr>
            <w:tcW w:w="1384" w:type="dxa"/>
            <w:tcBorders>
              <w:top w:val="single" w:sz="12" w:space="0" w:color="9BBB59"/>
            </w:tcBorders>
            <w:shd w:val="clear" w:color="auto" w:fill="auto"/>
            <w:vAlign w:val="center"/>
          </w:tcPr>
          <w:p w:rsidR="00FB3ADC" w:rsidRPr="00FB3ADC" w:rsidRDefault="00FB3ADC" w:rsidP="00972CC7">
            <w:pPr>
              <w:spacing w:after="0"/>
              <w:ind w:right="128"/>
              <w:jc w:val="center"/>
              <w:rPr>
                <w:rFonts w:cs="Calibri"/>
                <w:b/>
                <w:lang w:val="el-GR"/>
              </w:rPr>
            </w:pPr>
            <w:r w:rsidRPr="00FB3ADC">
              <w:rPr>
                <w:rFonts w:cs="Calibri"/>
                <w:b/>
                <w:lang w:val="el-GR"/>
              </w:rPr>
              <w:t>Γ</w:t>
            </w:r>
          </w:p>
        </w:tc>
        <w:tc>
          <w:tcPr>
            <w:tcW w:w="6615" w:type="dxa"/>
            <w:tcBorders>
              <w:top w:val="single" w:sz="12" w:space="0" w:color="9BBB59"/>
            </w:tcBorders>
            <w:shd w:val="clear" w:color="auto" w:fill="auto"/>
          </w:tcPr>
          <w:p w:rsidR="00FB3ADC" w:rsidRPr="00F4799A" w:rsidRDefault="00FB3ADC"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Pr>
                <w:rFonts w:cs="Calibri"/>
                <w:color w:val="000000"/>
                <w:sz w:val="24"/>
                <w:szCs w:val="24"/>
                <w:u w:color="000000"/>
                <w:lang w:val="el-GR"/>
              </w:rPr>
              <w:t>Εκπόνηση μεταπτυχιακής διπλωματικής εργασίας</w:t>
            </w:r>
          </w:p>
        </w:tc>
      </w:tr>
      <w:tr w:rsidR="0040656F" w:rsidRPr="00FC03D8" w:rsidTr="00FB3ADC">
        <w:trPr>
          <w:trHeight w:val="421"/>
        </w:trPr>
        <w:tc>
          <w:tcPr>
            <w:tcW w:w="7999" w:type="dxa"/>
            <w:gridSpan w:val="2"/>
            <w:vAlign w:val="center"/>
          </w:tcPr>
          <w:p w:rsidR="0040656F" w:rsidRPr="00FA6B44" w:rsidRDefault="00FB3ADC" w:rsidP="00FB3ADC">
            <w:pPr>
              <w:spacing w:after="0"/>
              <w:ind w:right="-297"/>
              <w:jc w:val="center"/>
              <w:rPr>
                <w:rFonts w:cs="Calibri"/>
                <w:b/>
                <w:sz w:val="24"/>
                <w:szCs w:val="24"/>
              </w:rPr>
            </w:pPr>
            <w:r w:rsidRPr="00FA6B44">
              <w:rPr>
                <w:rFonts w:cs="Calibri"/>
                <w:b/>
                <w:sz w:val="24"/>
                <w:szCs w:val="24"/>
                <w:lang w:val="el-GR"/>
              </w:rPr>
              <w:t>Σύνολο</w:t>
            </w:r>
            <w:r w:rsidRPr="00FA6B44">
              <w:rPr>
                <w:rFonts w:cs="Calibri"/>
                <w:b/>
                <w:sz w:val="24"/>
                <w:szCs w:val="24"/>
              </w:rPr>
              <w:t xml:space="preserve"> ECTS 90</w:t>
            </w:r>
          </w:p>
        </w:tc>
      </w:tr>
    </w:tbl>
    <w:p w:rsidR="0040656F" w:rsidRPr="00FC03D8" w:rsidRDefault="0040656F" w:rsidP="0040656F">
      <w:pPr>
        <w:spacing w:after="0"/>
        <w:jc w:val="both"/>
        <w:rPr>
          <w:rFonts w:eastAsia="Times New Roman" w:cs="Cambria"/>
          <w:b/>
          <w:color w:val="000000"/>
          <w:sz w:val="24"/>
          <w:szCs w:val="24"/>
          <w:lang w:val="el-GR" w:eastAsia="el-GR"/>
        </w:rPr>
      </w:pPr>
    </w:p>
    <w:p w:rsidR="00C56969" w:rsidRPr="00FC03D8" w:rsidRDefault="00031F03" w:rsidP="0040656F">
      <w:pPr>
        <w:pStyle w:val="Web"/>
        <w:shd w:val="clear" w:color="auto" w:fill="FFFFFF"/>
        <w:spacing w:before="0" w:beforeAutospacing="0" w:after="0" w:afterAutospacing="0" w:line="276" w:lineRule="auto"/>
        <w:jc w:val="both"/>
        <w:rPr>
          <w:rFonts w:ascii="Calibri" w:hAnsi="Calibri"/>
          <w:lang w:val="el-GR"/>
        </w:rPr>
      </w:pPr>
      <w:r w:rsidRPr="00FC03D8">
        <w:rPr>
          <w:rFonts w:ascii="Calibri" w:hAnsi="Calibri"/>
          <w:bCs/>
          <w:iCs/>
          <w:color w:val="1C1E21"/>
          <w:lang w:val="el-GR"/>
        </w:rPr>
        <w:tab/>
      </w:r>
      <w:r w:rsidR="0040656F" w:rsidRPr="00FC03D8">
        <w:rPr>
          <w:rFonts w:ascii="Calibri" w:hAnsi="Calibri"/>
          <w:bCs/>
          <w:iCs/>
          <w:color w:val="1C1E21"/>
          <w:lang w:val="el-GR"/>
        </w:rPr>
        <w:t>Η διδασκαλία των μαθημάτων προβλέπεται να γίνεται διά ζώσης και εξ΄αποστάσεως</w:t>
      </w:r>
    </w:p>
    <w:p w:rsidR="00C56969" w:rsidRPr="00FC03D8" w:rsidRDefault="00031F03" w:rsidP="0040656F">
      <w:pPr>
        <w:pStyle w:v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ab/>
      </w:r>
      <w:r w:rsidR="0040656F" w:rsidRPr="00FC03D8">
        <w:rPr>
          <w:rFonts w:ascii="Calibri" w:hAnsi="Calibri"/>
          <w:lang w:val="el-GR"/>
        </w:rPr>
        <w:t xml:space="preserve">Οι ενδιαφερόμενοι καλούνται να </w:t>
      </w:r>
      <w:r w:rsidR="009C0DE8" w:rsidRPr="00FC03D8">
        <w:rPr>
          <w:rFonts w:ascii="Calibri" w:hAnsi="Calibri"/>
          <w:lang w:val="el-GR"/>
        </w:rPr>
        <w:t xml:space="preserve">εκδηλώσουν ηλεκτρονικά την πρόθεση συμμετοχής τους </w:t>
      </w:r>
      <w:r w:rsidR="00341076" w:rsidRPr="00FC03D8">
        <w:rPr>
          <w:rFonts w:ascii="Calibri" w:hAnsi="Calibri"/>
          <w:lang w:val="el-GR"/>
        </w:rPr>
        <w:t xml:space="preserve">έως </w:t>
      </w:r>
      <w:r w:rsidR="00EA2052">
        <w:rPr>
          <w:rFonts w:ascii="Calibri" w:hAnsi="Calibri"/>
          <w:lang w:val="el-GR"/>
        </w:rPr>
        <w:t>15/09/2020</w:t>
      </w:r>
      <w:r w:rsidR="00341076" w:rsidRPr="00FC03D8">
        <w:rPr>
          <w:rFonts w:ascii="Calibri" w:hAnsi="Calibri"/>
          <w:lang w:val="el-GR"/>
        </w:rPr>
        <w:t xml:space="preserve"> </w:t>
      </w:r>
      <w:r w:rsidR="00C36943" w:rsidRPr="00FC03D8">
        <w:rPr>
          <w:rFonts w:ascii="Calibri" w:hAnsi="Calibri"/>
          <w:lang w:val="el-GR"/>
        </w:rPr>
        <w:t xml:space="preserve">στέλνοντας μήνυμα στο </w:t>
      </w:r>
      <w:r w:rsidR="008C57C1" w:rsidRPr="00FC03D8">
        <w:rPr>
          <w:rFonts w:ascii="Calibri" w:hAnsi="Calibri"/>
        </w:rPr>
        <w:t>e</w:t>
      </w:r>
      <w:r w:rsidR="008C57C1" w:rsidRPr="00837FDF">
        <w:rPr>
          <w:rFonts w:ascii="Calibri" w:hAnsi="Calibri"/>
          <w:lang w:val="el-GR"/>
        </w:rPr>
        <w:t>-</w:t>
      </w:r>
      <w:r w:rsidR="008C57C1" w:rsidRPr="00FC03D8">
        <w:rPr>
          <w:rFonts w:ascii="Calibri" w:hAnsi="Calibri"/>
        </w:rPr>
        <w:t>mail</w:t>
      </w:r>
      <w:r w:rsidR="008C57C1" w:rsidRPr="00837FDF">
        <w:rPr>
          <w:rFonts w:ascii="Calibri" w:hAnsi="Calibri"/>
          <w:lang w:val="el-GR"/>
        </w:rPr>
        <w:t>:</w:t>
      </w:r>
      <w:r w:rsidR="00C36943" w:rsidRPr="00FC03D8">
        <w:rPr>
          <w:rFonts w:ascii="Calibri" w:hAnsi="Calibri"/>
          <w:lang w:val="el-GR"/>
        </w:rPr>
        <w:t>.</w:t>
      </w:r>
      <w:r w:rsidR="00FA48D2">
        <w:rPr>
          <w:rFonts w:ascii="Calibri" w:hAnsi="Calibri"/>
        </w:rPr>
        <w:t>iokoutel</w:t>
      </w:r>
      <w:r w:rsidR="00FA48D2" w:rsidRPr="00FA48D2">
        <w:rPr>
          <w:rFonts w:ascii="Calibri" w:hAnsi="Calibri"/>
          <w:lang w:val="el-GR"/>
        </w:rPr>
        <w:t>@</w:t>
      </w:r>
      <w:r w:rsidR="00FA48D2">
        <w:rPr>
          <w:rFonts w:ascii="Calibri" w:hAnsi="Calibri"/>
        </w:rPr>
        <w:t>auth</w:t>
      </w:r>
      <w:r w:rsidR="00FA48D2" w:rsidRPr="00FA48D2">
        <w:rPr>
          <w:rFonts w:ascii="Calibri" w:hAnsi="Calibri"/>
          <w:lang w:val="el-GR"/>
        </w:rPr>
        <w:t>.</w:t>
      </w:r>
      <w:r w:rsidR="00FA48D2">
        <w:rPr>
          <w:rFonts w:ascii="Calibri" w:hAnsi="Calibri"/>
        </w:rPr>
        <w:t>gr</w:t>
      </w:r>
      <w:r w:rsidR="00FA48D2" w:rsidRPr="00FA48D2">
        <w:rPr>
          <w:rFonts w:ascii="Calibri" w:hAnsi="Calibri"/>
          <w:lang w:val="el-GR"/>
        </w:rPr>
        <w:t xml:space="preserve"> </w:t>
      </w:r>
      <w:r w:rsidR="00C36943" w:rsidRPr="00FC03D8">
        <w:rPr>
          <w:rFonts w:ascii="Calibri" w:hAnsi="Calibri"/>
          <w:lang w:val="el-GR"/>
        </w:rPr>
        <w:t>με θέμα "Εκδήλωση ενδιαφέροντος στο ΠΜΣ "</w:t>
      </w:r>
      <w:r w:rsidR="00EA2052" w:rsidRPr="00EA2052">
        <w:rPr>
          <w:rFonts w:ascii="Calibri" w:hAnsi="Calibri"/>
          <w:b/>
          <w:lang w:val="el-GR"/>
        </w:rPr>
        <w:t>Χειρουργικές Λοιμώξεις-Διάγνωση-Θεραπεία-Πρόληψη</w:t>
      </w:r>
      <w:r w:rsidR="00C36943" w:rsidRPr="00FC03D8">
        <w:rPr>
          <w:rFonts w:ascii="Calibri" w:hAnsi="Calibri"/>
          <w:lang w:val="el-GR"/>
        </w:rPr>
        <w:t>" και αναγράφοντας ονοματεπώνυμο, τηλέφωνο και e-mail επικοινωνίας.</w:t>
      </w:r>
      <w:r w:rsidR="0040656F" w:rsidRPr="00FC03D8">
        <w:rPr>
          <w:rFonts w:ascii="Calibri" w:hAnsi="Calibri"/>
          <w:lang w:val="el-GR"/>
        </w:rPr>
        <w:t xml:space="preserve"> </w:t>
      </w:r>
      <w:r w:rsidR="00341076" w:rsidRPr="00FC03D8">
        <w:rPr>
          <w:rFonts w:ascii="Calibri" w:hAnsi="Calibri"/>
          <w:lang w:val="el-GR"/>
        </w:rPr>
        <w:t xml:space="preserve">Στους υποψήφιους θα αποστέλλεται μήνυμα στο e-mail </w:t>
      </w:r>
      <w:r w:rsidR="00EA2052">
        <w:rPr>
          <w:rFonts w:ascii="Calibri" w:hAnsi="Calibri"/>
          <w:lang w:val="el-GR"/>
        </w:rPr>
        <w:t>που θα δηλώσουν</w:t>
      </w:r>
      <w:r w:rsidR="00CB2577">
        <w:rPr>
          <w:rFonts w:ascii="Calibri" w:hAnsi="Calibri"/>
          <w:lang w:val="el-GR"/>
        </w:rPr>
        <w:t>,</w:t>
      </w:r>
      <w:r w:rsidR="00341076" w:rsidRPr="00FC03D8">
        <w:rPr>
          <w:rFonts w:ascii="Calibri" w:hAnsi="Calibri"/>
          <w:lang w:val="el-GR"/>
        </w:rPr>
        <w:t xml:space="preserve"> για την υποβολή της τελικής αίτησης και των απαραίτητων δικαιολογητικών υποψηφιότητας.</w:t>
      </w:r>
      <w:r w:rsidR="00540615" w:rsidRPr="00FC03D8">
        <w:rPr>
          <w:rFonts w:ascii="Calibri" w:hAnsi="Calibri"/>
          <w:lang w:val="el-GR"/>
        </w:rPr>
        <w:t xml:space="preserve"> Η επιλογή των εισακτέων προβλέπεται να ολοκληρωθεί έως και </w:t>
      </w:r>
      <w:r w:rsidR="00EA2052">
        <w:rPr>
          <w:rFonts w:ascii="Calibri" w:hAnsi="Calibri"/>
          <w:lang w:val="el-GR"/>
        </w:rPr>
        <w:t>αρχές Οκτωβρίου</w:t>
      </w:r>
      <w:r w:rsidR="00540615" w:rsidRPr="00FC03D8">
        <w:rPr>
          <w:rFonts w:ascii="Calibri" w:hAnsi="Calibri"/>
          <w:lang w:val="el-GR"/>
        </w:rPr>
        <w:t xml:space="preserve"> και τα μαθήματα θα ξεκινήσουν εντός του Οκτωβρίου 2020.</w:t>
      </w:r>
    </w:p>
    <w:p w:rsidR="00540615" w:rsidRPr="00FC03D8" w:rsidRDefault="00031F03" w:rsidP="0040656F">
      <w:pPr>
        <w:pStyle w:v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ab/>
      </w:r>
      <w:r w:rsidR="00540615" w:rsidRPr="00FC03D8">
        <w:rPr>
          <w:rFonts w:ascii="Calibri" w:hAnsi="Calibri"/>
          <w:lang w:val="el-GR"/>
        </w:rPr>
        <w:t xml:space="preserve">Για τη συμμετοχή στο πρόγραμμα προβλέπεται η καταβολή τελών φοίτησης, συνολικού ύψους </w:t>
      </w:r>
      <w:r w:rsidR="00EA2052">
        <w:rPr>
          <w:rFonts w:ascii="Calibri" w:hAnsi="Calibri"/>
          <w:lang w:val="el-GR"/>
        </w:rPr>
        <w:t>3.000</w:t>
      </w:r>
      <w:r w:rsidR="00CB2577">
        <w:rPr>
          <w:rFonts w:ascii="Calibri" w:hAnsi="Calibri"/>
          <w:lang w:val="el-GR"/>
        </w:rPr>
        <w:t xml:space="preserve"> ευρώ και η καταβολή τους θα γίνεται σε δύο (2) ισόποσες δόσεις και σε ημερομηνίες που θα οριστούν στην αρχή του Α΄εξαμήνου. Η εγγραφή των φοιτητών θεωρείτει οριστική μετά την καταβολή της πρώτης δόσης των τελών φοίτησης.</w:t>
      </w:r>
    </w:p>
    <w:p w:rsidR="00540615" w:rsidRPr="00FC03D8" w:rsidRDefault="008C57C1" w:rsidP="0040656F">
      <w:pPr>
        <w:pStyle w:v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Π</w:t>
      </w:r>
      <w:r w:rsidR="00540615" w:rsidRPr="00FC03D8">
        <w:rPr>
          <w:rFonts w:ascii="Calibri" w:hAnsi="Calibri"/>
          <w:lang w:val="el-GR"/>
        </w:rPr>
        <w:t>ερισσότερες π</w:t>
      </w:r>
      <w:r w:rsidR="00341076" w:rsidRPr="00FC03D8">
        <w:rPr>
          <w:rFonts w:ascii="Calibri" w:hAnsi="Calibri"/>
          <w:lang w:val="el-GR"/>
        </w:rPr>
        <w:t>ληροφορίες</w:t>
      </w:r>
      <w:r w:rsidR="00540615" w:rsidRPr="00FC03D8">
        <w:rPr>
          <w:rFonts w:ascii="Calibri" w:hAnsi="Calibri"/>
          <w:lang w:val="el-GR"/>
        </w:rPr>
        <w:t xml:space="preserve"> </w:t>
      </w:r>
      <w:r w:rsidRPr="00FC03D8">
        <w:rPr>
          <w:rFonts w:ascii="Calibri" w:hAnsi="Calibri"/>
          <w:lang w:val="el-GR"/>
        </w:rPr>
        <w:t>διατίθενται</w:t>
      </w:r>
      <w:r w:rsidR="00341076" w:rsidRPr="00FC03D8">
        <w:rPr>
          <w:rFonts w:ascii="Calibri" w:hAnsi="Calibri"/>
          <w:lang w:val="el-GR"/>
        </w:rPr>
        <w:t>:</w:t>
      </w:r>
    </w:p>
    <w:p w:rsidR="00341076" w:rsidRPr="00FA48D2" w:rsidRDefault="00341076" w:rsidP="0040656F">
      <w:pPr>
        <w:pStyle w:v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 xml:space="preserve">τηλ. </w:t>
      </w:r>
      <w:r w:rsidR="00FA48D2" w:rsidRPr="00FA48D2">
        <w:rPr>
          <w:rFonts w:ascii="Calibri" w:hAnsi="Calibri"/>
          <w:lang w:val="el-GR"/>
        </w:rPr>
        <w:t>6944697077</w:t>
      </w:r>
      <w:r w:rsidR="00CB2577">
        <w:rPr>
          <w:rFonts w:ascii="Calibri" w:hAnsi="Calibri"/>
          <w:lang w:val="el-GR"/>
        </w:rPr>
        <w:t xml:space="preserve"> και ώρες</w:t>
      </w:r>
      <w:r w:rsidR="00FA48D2" w:rsidRPr="00FA48D2">
        <w:rPr>
          <w:rFonts w:ascii="Calibri" w:hAnsi="Calibri"/>
          <w:lang w:val="el-GR"/>
        </w:rPr>
        <w:t xml:space="preserve"> 10-12 </w:t>
      </w:r>
      <w:r w:rsidR="00FA48D2">
        <w:rPr>
          <w:rFonts w:ascii="Calibri" w:hAnsi="Calibri"/>
          <w:lang w:val="el-GR"/>
        </w:rPr>
        <w:t>π.μ.</w:t>
      </w:r>
    </w:p>
    <w:p w:rsidR="00341076" w:rsidRPr="00FA48D2" w:rsidRDefault="00341076" w:rsidP="0040656F">
      <w:pPr>
        <w:pStyle w:val="Web"/>
        <w:shd w:val="clear" w:color="auto" w:fill="FFFFFF"/>
        <w:spacing w:before="0" w:beforeAutospacing="0" w:after="0" w:afterAutospacing="0" w:line="276" w:lineRule="auto"/>
        <w:jc w:val="both"/>
        <w:rPr>
          <w:rFonts w:ascii="Calibri" w:hAnsi="Calibri"/>
          <w:lang w:val="el-GR"/>
        </w:rPr>
      </w:pPr>
      <w:r w:rsidRPr="00FA48D2">
        <w:rPr>
          <w:rFonts w:ascii="Calibri" w:hAnsi="Calibri"/>
        </w:rPr>
        <w:t>e</w:t>
      </w:r>
      <w:r w:rsidRPr="00FA48D2">
        <w:rPr>
          <w:rFonts w:ascii="Calibri" w:hAnsi="Calibri"/>
          <w:lang w:val="el-GR"/>
        </w:rPr>
        <w:t>-</w:t>
      </w:r>
      <w:r w:rsidRPr="00FA48D2">
        <w:rPr>
          <w:rFonts w:ascii="Calibri" w:hAnsi="Calibri"/>
        </w:rPr>
        <w:t>mail</w:t>
      </w:r>
      <w:r w:rsidR="00FA48D2" w:rsidRPr="00FA48D2">
        <w:rPr>
          <w:rFonts w:ascii="Calibri" w:hAnsi="Calibri"/>
          <w:lang w:val="el-GR"/>
        </w:rPr>
        <w:t xml:space="preserve">: </w:t>
      </w:r>
      <w:r w:rsidR="00FA48D2">
        <w:rPr>
          <w:rFonts w:ascii="Calibri" w:hAnsi="Calibri"/>
        </w:rPr>
        <w:t>iokoutel</w:t>
      </w:r>
      <w:r w:rsidR="00FA48D2" w:rsidRPr="00FA48D2">
        <w:rPr>
          <w:rFonts w:ascii="Calibri" w:hAnsi="Calibri"/>
          <w:lang w:val="el-GR"/>
        </w:rPr>
        <w:t>@</w:t>
      </w:r>
      <w:r w:rsidR="00FA48D2">
        <w:rPr>
          <w:rFonts w:ascii="Calibri" w:hAnsi="Calibri"/>
        </w:rPr>
        <w:t>auth</w:t>
      </w:r>
      <w:r w:rsidR="00FA48D2" w:rsidRPr="00FA48D2">
        <w:rPr>
          <w:rFonts w:ascii="Calibri" w:hAnsi="Calibri"/>
          <w:lang w:val="el-GR"/>
        </w:rPr>
        <w:t>.</w:t>
      </w:r>
      <w:r w:rsidR="00FA48D2">
        <w:rPr>
          <w:rFonts w:ascii="Calibri" w:hAnsi="Calibri"/>
        </w:rPr>
        <w:t>gr</w:t>
      </w:r>
    </w:p>
    <w:p w:rsidR="00341076" w:rsidRDefault="00341076" w:rsidP="0040656F">
      <w:pPr>
        <w:pStyle w:val="Web"/>
        <w:shd w:val="clear" w:color="auto" w:fill="FFFFFF"/>
        <w:spacing w:before="0" w:beforeAutospacing="0" w:after="0" w:afterAutospacing="0" w:line="276" w:lineRule="auto"/>
        <w:jc w:val="both"/>
        <w:rPr>
          <w:rFonts w:ascii="Calibri" w:hAnsi="Calibri"/>
          <w:lang w:val="el-GR"/>
        </w:rPr>
      </w:pPr>
    </w:p>
    <w:p w:rsidR="00FA48D2" w:rsidRPr="00FC03D8" w:rsidRDefault="00FA48D2" w:rsidP="0040656F">
      <w:pPr>
        <w:pStyle w:val="Web"/>
        <w:shd w:val="clear" w:color="auto" w:fill="FFFFFF"/>
        <w:spacing w:before="0" w:beforeAutospacing="0" w:after="0" w:afterAutospacing="0" w:line="276" w:lineRule="auto"/>
        <w:jc w:val="both"/>
        <w:rPr>
          <w:rFonts w:ascii="Calibri" w:hAnsi="Calibri"/>
          <w:lang w:val="el-GR"/>
        </w:rPr>
      </w:pPr>
    </w:p>
    <w:p w:rsidR="00CB2577" w:rsidRDefault="00CB2577" w:rsidP="00341076">
      <w:pPr>
        <w:pStyle w:val="Web"/>
        <w:shd w:val="clear" w:color="auto" w:fill="FFFFFF"/>
        <w:spacing w:before="0" w:beforeAutospacing="0" w:after="0" w:afterAutospacing="0" w:line="276" w:lineRule="auto"/>
        <w:rPr>
          <w:rFonts w:ascii="Calibri" w:hAnsi="Calibri"/>
          <w:color w:val="1C1E21"/>
          <w:lang w:val="el-GR"/>
        </w:rPr>
      </w:pPr>
    </w:p>
    <w:p w:rsidR="00CB2577" w:rsidRDefault="00CB2577" w:rsidP="00341076">
      <w:pPr>
        <w:pStyle w:val="Web"/>
        <w:shd w:val="clear" w:color="auto" w:fill="FFFFFF"/>
        <w:spacing w:before="0" w:beforeAutospacing="0" w:after="0" w:afterAutospacing="0" w:line="276" w:lineRule="auto"/>
        <w:rPr>
          <w:rFonts w:ascii="Calibri" w:hAnsi="Calibri"/>
          <w:color w:val="1C1E21"/>
          <w:lang w:val="el-GR"/>
        </w:rPr>
      </w:pPr>
      <w:r>
        <w:rPr>
          <w:rFonts w:ascii="Calibri" w:hAnsi="Calibri"/>
          <w:color w:val="1C1E21"/>
          <w:lang w:val="el-GR"/>
        </w:rPr>
        <w:t>Ο Πρόεδρος του Τμήματος Ιατρικής</w:t>
      </w:r>
      <w:r>
        <w:rPr>
          <w:rFonts w:ascii="Calibri" w:hAnsi="Calibri"/>
          <w:color w:val="1C1E21"/>
          <w:lang w:val="el-GR"/>
        </w:rPr>
        <w:tab/>
      </w:r>
      <w:r>
        <w:rPr>
          <w:rFonts w:ascii="Calibri" w:hAnsi="Calibri"/>
          <w:color w:val="1C1E21"/>
          <w:lang w:val="el-GR"/>
        </w:rPr>
        <w:tab/>
      </w:r>
      <w:r>
        <w:rPr>
          <w:rFonts w:ascii="Calibri" w:hAnsi="Calibri"/>
          <w:color w:val="1C1E21"/>
          <w:lang w:val="el-GR"/>
        </w:rPr>
        <w:tab/>
      </w:r>
      <w:r>
        <w:rPr>
          <w:rFonts w:ascii="Calibri" w:hAnsi="Calibri"/>
          <w:color w:val="1C1E21"/>
          <w:lang w:val="el-GR"/>
        </w:rPr>
        <w:tab/>
        <w:t>Ο Επιστημονικά Υπεύθυνος</w:t>
      </w:r>
    </w:p>
    <w:p w:rsidR="00CB2577" w:rsidRDefault="00CB2577" w:rsidP="00341076">
      <w:pPr>
        <w:pStyle w:val="Web"/>
        <w:shd w:val="clear" w:color="auto" w:fill="FFFFFF"/>
        <w:spacing w:before="0" w:beforeAutospacing="0" w:after="0" w:afterAutospacing="0" w:line="276" w:lineRule="auto"/>
        <w:rPr>
          <w:rFonts w:ascii="Calibri" w:hAnsi="Calibri"/>
          <w:color w:val="1C1E21"/>
          <w:lang w:val="el-GR"/>
        </w:rPr>
      </w:pPr>
    </w:p>
    <w:p w:rsidR="00CB2577" w:rsidRDefault="00CB2577" w:rsidP="00341076">
      <w:pPr>
        <w:pStyle w:val="Web"/>
        <w:shd w:val="clear" w:color="auto" w:fill="FFFFFF"/>
        <w:spacing w:before="0" w:beforeAutospacing="0" w:after="0" w:afterAutospacing="0" w:line="276" w:lineRule="auto"/>
        <w:rPr>
          <w:rFonts w:ascii="Calibri" w:hAnsi="Calibri"/>
          <w:color w:val="1C1E21"/>
          <w:lang w:val="el-GR"/>
        </w:rPr>
      </w:pPr>
    </w:p>
    <w:p w:rsidR="00CB2577" w:rsidRDefault="00CB2577" w:rsidP="00341076">
      <w:pPr>
        <w:pStyle w:val="Web"/>
        <w:shd w:val="clear" w:color="auto" w:fill="FFFFFF"/>
        <w:spacing w:before="0" w:beforeAutospacing="0" w:after="0" w:afterAutospacing="0" w:line="276" w:lineRule="auto"/>
        <w:rPr>
          <w:rFonts w:ascii="Calibri" w:hAnsi="Calibri"/>
          <w:color w:val="1C1E21"/>
          <w:lang w:val="el-GR"/>
        </w:rPr>
      </w:pPr>
    </w:p>
    <w:p w:rsidR="00CB2577" w:rsidRPr="00CB2577" w:rsidRDefault="00CB2577" w:rsidP="00341076">
      <w:pPr>
        <w:pStyle w:val="Web"/>
        <w:shd w:val="clear" w:color="auto" w:fill="FFFFFF"/>
        <w:spacing w:before="0" w:beforeAutospacing="0" w:after="0" w:afterAutospacing="0" w:line="276" w:lineRule="auto"/>
        <w:rPr>
          <w:rFonts w:ascii="Calibri" w:hAnsi="Calibri"/>
          <w:color w:val="1C1E21"/>
          <w:lang w:val="el-GR"/>
        </w:rPr>
      </w:pPr>
      <w:r>
        <w:rPr>
          <w:rFonts w:ascii="Calibri" w:hAnsi="Calibri"/>
          <w:color w:val="1C1E21"/>
          <w:lang w:val="el-GR"/>
        </w:rPr>
        <w:t>Καθηγητής Αστέριος Καραγιάννης</w:t>
      </w:r>
      <w:r>
        <w:rPr>
          <w:rFonts w:ascii="Calibri" w:hAnsi="Calibri"/>
          <w:color w:val="1C1E21"/>
          <w:lang w:val="el-GR"/>
        </w:rPr>
        <w:tab/>
      </w:r>
      <w:r>
        <w:rPr>
          <w:rFonts w:ascii="Calibri" w:hAnsi="Calibri"/>
          <w:color w:val="1C1E21"/>
          <w:lang w:val="el-GR"/>
        </w:rPr>
        <w:tab/>
      </w:r>
      <w:r>
        <w:rPr>
          <w:rFonts w:ascii="Calibri" w:hAnsi="Calibri"/>
          <w:color w:val="1C1E21"/>
          <w:lang w:val="el-GR"/>
        </w:rPr>
        <w:tab/>
      </w:r>
      <w:r w:rsidR="007219C5">
        <w:rPr>
          <w:rFonts w:ascii="Calibri" w:hAnsi="Calibri"/>
          <w:color w:val="1C1E21"/>
          <w:lang w:val="el-GR"/>
        </w:rPr>
        <w:t xml:space="preserve">         </w:t>
      </w:r>
      <w:r>
        <w:rPr>
          <w:rFonts w:ascii="Calibri" w:hAnsi="Calibri"/>
          <w:color w:val="1C1E21"/>
          <w:lang w:val="el-GR"/>
        </w:rPr>
        <w:t xml:space="preserve">Καθηγητής </w:t>
      </w:r>
      <w:r w:rsidR="007219C5">
        <w:rPr>
          <w:rFonts w:ascii="Calibri" w:hAnsi="Calibri"/>
          <w:color w:val="1C1E21"/>
          <w:lang w:val="el-GR"/>
        </w:rPr>
        <w:t>Απόστολος Καμπαρούδης</w:t>
      </w:r>
    </w:p>
    <w:sectPr w:rsidR="00CB2577" w:rsidRPr="00CB2577" w:rsidSect="0040656F">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5C" w:rsidRDefault="008B085C" w:rsidP="00837FDF">
      <w:pPr>
        <w:spacing w:after="0" w:line="240" w:lineRule="auto"/>
      </w:pPr>
      <w:r>
        <w:separator/>
      </w:r>
    </w:p>
  </w:endnote>
  <w:endnote w:type="continuationSeparator" w:id="0">
    <w:p w:rsidR="008B085C" w:rsidRDefault="008B085C" w:rsidP="0083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MgHelveticaUCPol">
    <w:altName w:val="MS Mincho"/>
    <w:charset w:val="80"/>
    <w:family w:val="auto"/>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5C" w:rsidRDefault="008B085C" w:rsidP="00837FDF">
      <w:pPr>
        <w:spacing w:after="0" w:line="240" w:lineRule="auto"/>
      </w:pPr>
      <w:r>
        <w:separator/>
      </w:r>
    </w:p>
  </w:footnote>
  <w:footnote w:type="continuationSeparator" w:id="0">
    <w:p w:rsidR="008B085C" w:rsidRDefault="008B085C" w:rsidP="00837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A69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105CF4"/>
    <w:multiLevelType w:val="hybridMultilevel"/>
    <w:tmpl w:val="7F902646"/>
    <w:lvl w:ilvl="0" w:tplc="D384295C">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7EBEB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5E549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A0FD5E">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9F67F7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DC358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DC7B68">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FE57B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988FB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2B2A313E"/>
    <w:multiLevelType w:val="hybridMultilevel"/>
    <w:tmpl w:val="A1A60524"/>
    <w:lvl w:ilvl="0" w:tplc="71AC3F3E">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922006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94F2A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E32C5F2">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764EE44">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9A825F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250350E">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2E2FB4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6AF13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2BD25096"/>
    <w:multiLevelType w:val="hybridMultilevel"/>
    <w:tmpl w:val="81BED8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03E039C"/>
    <w:multiLevelType w:val="hybridMultilevel"/>
    <w:tmpl w:val="4934C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640D7"/>
    <w:multiLevelType w:val="hybridMultilevel"/>
    <w:tmpl w:val="7F7AF424"/>
    <w:styleLink w:val="2"/>
    <w:lvl w:ilvl="0" w:tplc="A62A18D4">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045A9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6728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E1502">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6885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E1B5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AE3A8">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76968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48B4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1C11FE3"/>
    <w:multiLevelType w:val="hybridMultilevel"/>
    <w:tmpl w:val="FA6C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62901"/>
    <w:multiLevelType w:val="hybridMultilevel"/>
    <w:tmpl w:val="FA6C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40376"/>
    <w:multiLevelType w:val="hybridMultilevel"/>
    <w:tmpl w:val="7F7AF424"/>
    <w:numStyleLink w:val="2"/>
  </w:abstractNum>
  <w:num w:numId="1">
    <w:abstractNumId w:val="0"/>
  </w:num>
  <w:num w:numId="2">
    <w:abstractNumId w:val="5"/>
  </w:num>
  <w:num w:numId="3">
    <w:abstractNumId w:val="8"/>
  </w:num>
  <w:num w:numId="4">
    <w:abstractNumId w:val="3"/>
  </w:num>
  <w:num w:numId="5">
    <w:abstractNumId w:val="6"/>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69"/>
    <w:rsid w:val="00031F03"/>
    <w:rsid w:val="00304E6F"/>
    <w:rsid w:val="00341076"/>
    <w:rsid w:val="003F0756"/>
    <w:rsid w:val="0040656F"/>
    <w:rsid w:val="00540615"/>
    <w:rsid w:val="00583F49"/>
    <w:rsid w:val="005C09D0"/>
    <w:rsid w:val="0072193B"/>
    <w:rsid w:val="007219C5"/>
    <w:rsid w:val="00837FDF"/>
    <w:rsid w:val="008B085C"/>
    <w:rsid w:val="008C57C1"/>
    <w:rsid w:val="008E3FE7"/>
    <w:rsid w:val="00972CC7"/>
    <w:rsid w:val="009C0DE8"/>
    <w:rsid w:val="00B274E6"/>
    <w:rsid w:val="00B708B2"/>
    <w:rsid w:val="00B971F2"/>
    <w:rsid w:val="00C36943"/>
    <w:rsid w:val="00C56969"/>
    <w:rsid w:val="00CB2577"/>
    <w:rsid w:val="00EA0287"/>
    <w:rsid w:val="00EA2052"/>
    <w:rsid w:val="00F4799A"/>
    <w:rsid w:val="00FA48D2"/>
    <w:rsid w:val="00FA6B44"/>
    <w:rsid w:val="00FB3ADC"/>
    <w:rsid w:val="00FC0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50E0D55D-A91F-D141-9817-2942C678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8B2"/>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56969"/>
    <w:pPr>
      <w:spacing w:before="100" w:beforeAutospacing="1" w:after="100" w:afterAutospacing="1" w:line="240" w:lineRule="auto"/>
    </w:pPr>
    <w:rPr>
      <w:rFonts w:ascii="Times New Roman" w:eastAsia="Times New Roman" w:hAnsi="Times New Roman"/>
      <w:sz w:val="24"/>
      <w:szCs w:val="24"/>
    </w:rPr>
  </w:style>
  <w:style w:type="paragraph" w:customStyle="1" w:styleId="-11">
    <w:name w:val="Πολύχρωμη λίστα - ΄Εμφαση 11"/>
    <w:basedOn w:val="a"/>
    <w:uiPriority w:val="34"/>
    <w:qFormat/>
    <w:rsid w:val="0040656F"/>
    <w:pPr>
      <w:ind w:left="720"/>
      <w:contextualSpacing/>
    </w:pPr>
    <w:rPr>
      <w:lang w:val="el-GR"/>
    </w:rPr>
  </w:style>
  <w:style w:type="character" w:customStyle="1" w:styleId="a3">
    <w:name w:val="Κανένα"/>
    <w:rsid w:val="003F0756"/>
  </w:style>
  <w:style w:type="numbering" w:customStyle="1" w:styleId="2">
    <w:name w:val="Εισήχθηκε το στιλ 2"/>
    <w:rsid w:val="003F0756"/>
    <w:pPr>
      <w:numPr>
        <w:numId w:val="2"/>
      </w:numPr>
    </w:pPr>
  </w:style>
  <w:style w:type="paragraph" w:customStyle="1" w:styleId="Body">
    <w:name w:val="Body"/>
    <w:rsid w:val="003F0756"/>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styleId="a4">
    <w:name w:val="footer"/>
    <w:basedOn w:val="a"/>
    <w:link w:val="Char"/>
    <w:uiPriority w:val="99"/>
    <w:unhideWhenUsed/>
    <w:rsid w:val="00972CC7"/>
    <w:pPr>
      <w:tabs>
        <w:tab w:val="center" w:pos="4153"/>
        <w:tab w:val="right" w:pos="8306"/>
      </w:tabs>
      <w:spacing w:after="0" w:line="240" w:lineRule="auto"/>
    </w:pPr>
    <w:rPr>
      <w:rFonts w:ascii="Cambria" w:eastAsia="Cambria" w:hAnsi="Cambria"/>
      <w:lang w:val="el-GR"/>
    </w:rPr>
  </w:style>
  <w:style w:type="character" w:customStyle="1" w:styleId="Char">
    <w:name w:val="Υποσέλιδο Char"/>
    <w:link w:val="a4"/>
    <w:uiPriority w:val="99"/>
    <w:rsid w:val="00972CC7"/>
    <w:rPr>
      <w:rFonts w:ascii="Cambria" w:eastAsia="Cambria" w:hAnsi="Cambria"/>
      <w:sz w:val="22"/>
      <w:szCs w:val="22"/>
      <w:lang w:val="el-GR"/>
    </w:rPr>
  </w:style>
  <w:style w:type="character" w:customStyle="1" w:styleId="41">
    <w:name w:val="Απλός πίνακας 41"/>
    <w:uiPriority w:val="21"/>
    <w:qFormat/>
    <w:rsid w:val="00972CC7"/>
    <w:rPr>
      <w:b/>
      <w:bCs/>
      <w:i/>
      <w:iCs/>
      <w:color w:val="4F81BD"/>
    </w:rPr>
  </w:style>
  <w:style w:type="paragraph" w:styleId="a5">
    <w:name w:val="header"/>
    <w:basedOn w:val="a"/>
    <w:link w:val="Char0"/>
    <w:uiPriority w:val="99"/>
    <w:unhideWhenUsed/>
    <w:rsid w:val="00837FDF"/>
    <w:pPr>
      <w:tabs>
        <w:tab w:val="center" w:pos="4513"/>
        <w:tab w:val="right" w:pos="9026"/>
      </w:tabs>
    </w:pPr>
  </w:style>
  <w:style w:type="character" w:customStyle="1" w:styleId="Char0">
    <w:name w:val="Κεφαλίδα Char"/>
    <w:link w:val="a5"/>
    <w:uiPriority w:val="99"/>
    <w:rsid w:val="00837FD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3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4054</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g xaral</cp:lastModifiedBy>
  <cp:revision>2</cp:revision>
  <dcterms:created xsi:type="dcterms:W3CDTF">2020-08-24T09:46:00Z</dcterms:created>
  <dcterms:modified xsi:type="dcterms:W3CDTF">2020-08-24T09:46:00Z</dcterms:modified>
</cp:coreProperties>
</file>