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F3" w:rsidRDefault="003379F3" w:rsidP="003379F3">
      <w:pPr>
        <w:jc w:val="center"/>
        <w:rPr>
          <w:b/>
          <w:sz w:val="28"/>
          <w:u w:val="single"/>
        </w:rPr>
      </w:pPr>
    </w:p>
    <w:p w:rsidR="003379F3" w:rsidRPr="006C3EDD" w:rsidRDefault="003379F3" w:rsidP="003379F3">
      <w:pPr>
        <w:jc w:val="center"/>
        <w:rPr>
          <w:b/>
          <w:sz w:val="28"/>
          <w:u w:val="single"/>
        </w:rPr>
      </w:pPr>
      <w:bookmarkStart w:id="0" w:name="_GoBack"/>
      <w:r>
        <w:rPr>
          <w:b/>
          <w:sz w:val="28"/>
          <w:u w:val="single"/>
        </w:rPr>
        <w:t>ΠΡΟΓΡΑΜΜΑ ΠΡΟΠΤΥΧΙΑΚΩΝ ΜΑΘΗΜΑΤΩΝ ΕΠΙΛΕΓΟΜΕΝΟΥ ΜΑΘΗΜΑΤΟΣ ΚΑΡΔΙΟΧΕΙΡ</w:t>
      </w:r>
      <w:r w:rsidR="003A5ABF">
        <w:rPr>
          <w:b/>
          <w:sz w:val="28"/>
          <w:u w:val="single"/>
        </w:rPr>
        <w:t xml:space="preserve">ΟΥΡΓΙΚΗΣ </w:t>
      </w:r>
      <w:r w:rsidR="003A5ABF">
        <w:rPr>
          <w:b/>
          <w:sz w:val="28"/>
          <w:u w:val="single"/>
        </w:rPr>
        <w:br/>
        <w:t>ΑΚΑΔΗΜΑΪΚΟΥ ΕΤΟΥΣ 201</w:t>
      </w:r>
      <w:r w:rsidR="006C3EDD" w:rsidRPr="006C3EDD">
        <w:rPr>
          <w:b/>
          <w:sz w:val="28"/>
          <w:u w:val="single"/>
        </w:rPr>
        <w:t>6-</w:t>
      </w:r>
      <w:r w:rsidR="003A5ABF">
        <w:rPr>
          <w:b/>
          <w:sz w:val="28"/>
          <w:u w:val="single"/>
        </w:rPr>
        <w:t>1</w:t>
      </w:r>
      <w:r w:rsidR="006C3EDD" w:rsidRPr="006C3EDD">
        <w:rPr>
          <w:b/>
          <w:sz w:val="28"/>
          <w:u w:val="single"/>
        </w:rPr>
        <w:t>7</w:t>
      </w:r>
    </w:p>
    <w:p w:rsidR="003379F3" w:rsidRDefault="003379F3" w:rsidP="003379F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Εαρινό Εξάμηνο</w:t>
      </w:r>
      <w:bookmarkEnd w:id="0"/>
    </w:p>
    <w:p w:rsidR="003379F3" w:rsidRDefault="003379F3" w:rsidP="003379F3"/>
    <w:p w:rsidR="003379F3" w:rsidRDefault="003379F3" w:rsidP="003379F3"/>
    <w:tbl>
      <w:tblPr>
        <w:tblW w:w="10200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316"/>
        <w:gridCol w:w="4996"/>
        <w:gridCol w:w="2183"/>
      </w:tblGrid>
      <w:tr w:rsidR="003379F3" w:rsidTr="003379F3">
        <w:trPr>
          <w:trHeight w:val="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  <w:hideMark/>
          </w:tcPr>
          <w:p w:rsidR="003379F3" w:rsidRDefault="003379F3">
            <w:pPr>
              <w:jc w:val="center"/>
              <w:rPr>
                <w:b/>
                <w:sz w:val="28"/>
                <w:szCs w:val="22"/>
                <w:lang w:eastAsia="ko-KR"/>
              </w:rPr>
            </w:pPr>
            <w:r>
              <w:rPr>
                <w:b/>
                <w:sz w:val="28"/>
                <w:szCs w:val="22"/>
              </w:rPr>
              <w:t>Α/Α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  <w:hideMark/>
          </w:tcPr>
          <w:p w:rsidR="003379F3" w:rsidRDefault="003379F3">
            <w:pPr>
              <w:jc w:val="center"/>
              <w:rPr>
                <w:b/>
                <w:sz w:val="28"/>
                <w:szCs w:val="22"/>
                <w:lang w:eastAsia="ko-KR"/>
              </w:rPr>
            </w:pPr>
            <w:r>
              <w:rPr>
                <w:b/>
                <w:sz w:val="28"/>
                <w:szCs w:val="22"/>
              </w:rPr>
              <w:t>ΗΜΕΡΟΜΗΝΙΑ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  <w:hideMark/>
          </w:tcPr>
          <w:p w:rsidR="003379F3" w:rsidRDefault="003379F3">
            <w:pPr>
              <w:jc w:val="center"/>
              <w:rPr>
                <w:b/>
                <w:sz w:val="28"/>
                <w:szCs w:val="22"/>
                <w:lang w:eastAsia="ko-KR"/>
              </w:rPr>
            </w:pPr>
            <w:r>
              <w:rPr>
                <w:b/>
                <w:sz w:val="28"/>
                <w:szCs w:val="22"/>
              </w:rPr>
              <w:t>ΠΕΡΙΕΧΟΜΕΝΟ ΜΑΘΗΜΑΤΟΣ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  <w:hideMark/>
          </w:tcPr>
          <w:p w:rsidR="003379F3" w:rsidRDefault="003379F3">
            <w:pPr>
              <w:jc w:val="center"/>
              <w:rPr>
                <w:b/>
                <w:sz w:val="28"/>
                <w:szCs w:val="22"/>
                <w:lang w:eastAsia="ko-KR"/>
              </w:rPr>
            </w:pPr>
            <w:r>
              <w:rPr>
                <w:b/>
                <w:sz w:val="28"/>
                <w:szCs w:val="22"/>
              </w:rPr>
              <w:t>ΔΙΔΑΣΚΩΝ</w:t>
            </w:r>
          </w:p>
        </w:tc>
      </w:tr>
      <w:tr w:rsidR="003379F3" w:rsidTr="003379F3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F3" w:rsidRPr="003A5ABF" w:rsidRDefault="003A5ABF" w:rsidP="003379F3">
            <w:pPr>
              <w:spacing w:before="2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6C3EDD">
              <w:rPr>
                <w:sz w:val="22"/>
                <w:szCs w:val="22"/>
                <w:lang w:val="en-US"/>
              </w:rPr>
              <w:t>0</w:t>
            </w:r>
            <w:r w:rsidR="003379F3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2</w:t>
            </w:r>
            <w:r w:rsidR="003379F3">
              <w:rPr>
                <w:sz w:val="22"/>
                <w:szCs w:val="22"/>
                <w:lang w:val="en-US"/>
              </w:rPr>
              <w:t>-201</w:t>
            </w:r>
            <w:r w:rsidR="006C3EDD">
              <w:rPr>
                <w:sz w:val="22"/>
                <w:szCs w:val="22"/>
                <w:lang w:val="en-US"/>
              </w:rPr>
              <w:t>7</w:t>
            </w:r>
          </w:p>
          <w:p w:rsidR="003379F3" w:rsidRDefault="003379F3">
            <w:pPr>
              <w:spacing w:before="24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Στοιχεία ανατομίας της καρδιάς 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και διαγνωστική προσέγγιση των παθήσεων 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της καρδιάς από την πλευρά του χειρουργού. 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Στοιχεία ειδικότητας καρδιοχειρουργικής.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Κυριάκος Αναστασιάδης</w:t>
            </w:r>
          </w:p>
        </w:tc>
      </w:tr>
      <w:tr w:rsidR="003379F3" w:rsidTr="003379F3">
        <w:trPr>
          <w:trHeight w:val="1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6C3EDD" w:rsidP="006C3EDD">
            <w:pPr>
              <w:spacing w:before="2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Τετάρτη</w:t>
            </w:r>
            <w:r>
              <w:rPr>
                <w:sz w:val="22"/>
                <w:szCs w:val="22"/>
                <w:lang w:val="en-US"/>
              </w:rPr>
              <w:t xml:space="preserve"> 1</w:t>
            </w:r>
            <w:r w:rsidR="003A5AB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3</w:t>
            </w:r>
            <w:r w:rsidR="003379F3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  <w:lang w:val="en-US"/>
              </w:rPr>
              <w:t xml:space="preserve">7 </w:t>
            </w:r>
            <w:r>
              <w:rPr>
                <w:sz w:val="22"/>
                <w:szCs w:val="22"/>
              </w:rPr>
              <w:t>(Αναπλήρωση)</w:t>
            </w:r>
          </w:p>
          <w:p w:rsidR="006C3EDD" w:rsidRPr="006C3EDD" w:rsidRDefault="006C3EDD" w:rsidP="006C3EDD">
            <w:pPr>
              <w:spacing w:before="240"/>
              <w:rPr>
                <w:sz w:val="22"/>
                <w:szCs w:val="22"/>
                <w:lang w:val="en-US" w:eastAsia="ko-K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Στοιχεία φυσιολογίας / παθοφυσιολογίας της καρδιάς και του κυκλοφορικού συστήματος. Περιεγχειρητική αντιμετώπιση και απώτερη παρακολούθηση ασθενών που υποβάλλονται σε καρδιοχειρουργική επέμβαση.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0B" w:rsidRDefault="0005240B" w:rsidP="0005240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Επίκουρος 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Γεώργιος 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Ταγαράκης</w:t>
            </w:r>
          </w:p>
        </w:tc>
      </w:tr>
      <w:tr w:rsidR="003379F3" w:rsidTr="003379F3">
        <w:trPr>
          <w:trHeight w:val="11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Pr="003A5ABF" w:rsidRDefault="006C3EDD">
            <w:pPr>
              <w:spacing w:before="240"/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3379F3">
              <w:rPr>
                <w:sz w:val="22"/>
                <w:szCs w:val="22"/>
              </w:rPr>
              <w:t>-3-201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Εξωσωματική κυκλοφορία, προστασία του μυοκαρδίου κατά τη διάρκεια καρδιοχειρουργικών επεμβάσεων, ελάχιστα επεμβατική εξωσωματική κυκλοφορία, ρομποτική καρδιοχειρουργική, Εξωσωματική οξυγόνωση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8270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Αναπληρωτής </w:t>
            </w:r>
            <w:r w:rsidR="003379F3">
              <w:rPr>
                <w:sz w:val="22"/>
                <w:szCs w:val="22"/>
              </w:rPr>
              <w:t>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Χριστόφορος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Φορούλης</w:t>
            </w:r>
          </w:p>
        </w:tc>
      </w:tr>
      <w:tr w:rsidR="003379F3" w:rsidTr="003379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5B" w:rsidRDefault="0058645B" w:rsidP="00586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6C3EDD">
              <w:rPr>
                <w:sz w:val="22"/>
                <w:szCs w:val="22"/>
                <w:lang w:val="en-US"/>
              </w:rPr>
              <w:t>3-3-2017</w:t>
            </w:r>
          </w:p>
          <w:p w:rsidR="003379F3" w:rsidRDefault="003379F3" w:rsidP="0058645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Pr="006C3EDD" w:rsidRDefault="003379F3" w:rsidP="006C3EDD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</w:rPr>
              <w:t>Συγγενείς καρδιοπάθειες</w:t>
            </w:r>
            <w:r w:rsidR="006C3EDD"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</w:p>
          <w:p w:rsidR="0005240B" w:rsidRDefault="008270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Αναπληρωτής</w:t>
            </w:r>
            <w:r w:rsidR="0005240B">
              <w:rPr>
                <w:sz w:val="22"/>
                <w:szCs w:val="22"/>
              </w:rPr>
              <w:t xml:space="preserve"> 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Πασχάλης 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Τόσιος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6C3EDD" w:rsidTr="003379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DD" w:rsidRPr="006C3EDD" w:rsidRDefault="006C3EDD">
            <w:pPr>
              <w:jc w:val="center"/>
              <w:rPr>
                <w:sz w:val="22"/>
                <w:szCs w:val="22"/>
              </w:rPr>
            </w:pPr>
            <w:r w:rsidRPr="006C3EDD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DD" w:rsidRPr="006C3EDD" w:rsidRDefault="006C3EDD" w:rsidP="005864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20-3-2017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DD" w:rsidRDefault="006C3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Συγγενείς καρδιοπάθειες</w:t>
            </w:r>
            <w:r>
              <w:rPr>
                <w:sz w:val="22"/>
                <w:szCs w:val="22"/>
                <w:lang w:val="en-US"/>
              </w:rPr>
              <w:t xml:space="preserve"> II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DD" w:rsidRDefault="0082700D" w:rsidP="006C3E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Αναπληρωτής</w:t>
            </w:r>
            <w:r w:rsidR="006C3EDD">
              <w:rPr>
                <w:sz w:val="22"/>
                <w:szCs w:val="22"/>
              </w:rPr>
              <w:t xml:space="preserve"> Καθηγητής</w:t>
            </w:r>
          </w:p>
          <w:p w:rsidR="006C3EDD" w:rsidRDefault="006C3EDD" w:rsidP="006C3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Πασχάλης </w:t>
            </w:r>
          </w:p>
          <w:p w:rsidR="006C3EDD" w:rsidRDefault="006C3EDD" w:rsidP="006C3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Τόσιος</w:t>
            </w:r>
          </w:p>
          <w:p w:rsidR="006C3EDD" w:rsidRDefault="006C3ED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3379F3" w:rsidTr="003379F3">
        <w:trPr>
          <w:trHeight w:val="8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6C3E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3379F3">
              <w:rPr>
                <w:sz w:val="22"/>
                <w:szCs w:val="22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BF" w:rsidRPr="006C3EDD" w:rsidRDefault="006C3EDD" w:rsidP="003A5ABF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="0058645B" w:rsidRPr="006C3EDD">
              <w:rPr>
                <w:sz w:val="22"/>
                <w:szCs w:val="22"/>
              </w:rPr>
              <w:t>-</w:t>
            </w:r>
            <w:r w:rsidR="0058645B">
              <w:rPr>
                <w:sz w:val="22"/>
                <w:szCs w:val="22"/>
              </w:rPr>
              <w:t>3-</w:t>
            </w:r>
            <w:r w:rsidR="0058645B" w:rsidRPr="006C3ED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Στεφανιαία νόσος, ενδείξεις χειρουργικής αντιμετώπισης και αποτελέσματα. Είδη μοσχευμάτων. Επανεγχειρήσεις για στεφανιαία νόσο. Επεμβάσεις χωρίς εξωσωματική κυκλοφορία. Η στεφανιαία παράκαμψη έναντι της αγγειοπλαστικής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DD" w:rsidRDefault="006C3E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Επίκουρος Καθηγητής 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Γεώργιος Καραπαναγιωτίδης</w:t>
            </w:r>
          </w:p>
          <w:p w:rsidR="003379F3" w:rsidRDefault="003379F3">
            <w:pPr>
              <w:rPr>
                <w:sz w:val="22"/>
                <w:szCs w:val="22"/>
                <w:lang w:eastAsia="ko-KR"/>
              </w:rPr>
            </w:pPr>
          </w:p>
        </w:tc>
      </w:tr>
      <w:tr w:rsidR="003379F3" w:rsidTr="003379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6C3E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3379F3">
              <w:rPr>
                <w:sz w:val="22"/>
                <w:szCs w:val="22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6C3E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58645B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4</w:t>
            </w:r>
            <w:r w:rsidR="0058645B">
              <w:rPr>
                <w:sz w:val="22"/>
                <w:szCs w:val="22"/>
                <w:lang w:val="en-US"/>
              </w:rPr>
              <w:t>-201</w:t>
            </w:r>
            <w:r w:rsidR="00B125E0">
              <w:rPr>
                <w:sz w:val="22"/>
                <w:szCs w:val="22"/>
              </w:rPr>
              <w:t>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Μηχανικές επιπλοκές του οξέος εμφράγματος του μυοκαρδίου. Συνδυασμένη αντιμετώπιση στεφανιαίας νόσου και άλλων νοσημάτων. Απώτερη παρακολούθηση των ασθενών μετά στεφανιαία παράκαμψη. Οξύ έμφραγμα του μυοκαρδίου – χειρουργική αντιμετώπιση.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BF" w:rsidRDefault="003A5ABF" w:rsidP="003A5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Επίκουρος 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Πολυχρόνης Αντωνίτσης</w:t>
            </w:r>
          </w:p>
        </w:tc>
      </w:tr>
      <w:tr w:rsidR="003379F3" w:rsidTr="003379F3">
        <w:trPr>
          <w:trHeight w:val="1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Pr="006C3EDD" w:rsidRDefault="006C3EDD" w:rsidP="00E16B76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58645B">
              <w:rPr>
                <w:sz w:val="22"/>
                <w:szCs w:val="22"/>
              </w:rPr>
              <w:t>4</w:t>
            </w:r>
            <w:r w:rsidR="0058645B">
              <w:rPr>
                <w:sz w:val="22"/>
                <w:szCs w:val="22"/>
                <w:lang w:val="en-US"/>
              </w:rPr>
              <w:t>-</w:t>
            </w:r>
            <w:r w:rsidR="0058645B">
              <w:rPr>
                <w:sz w:val="22"/>
                <w:szCs w:val="22"/>
              </w:rPr>
              <w:t>4</w:t>
            </w:r>
            <w:r w:rsidR="0058645B">
              <w:rPr>
                <w:sz w:val="22"/>
                <w:szCs w:val="22"/>
                <w:lang w:val="en-US"/>
              </w:rPr>
              <w:t>-201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Παθήσεις της αορτικής, μιτροειδούς και τριγλώχινας βαλβίδας. Χειρουργική αντιμετώπιση. Επιδιόρθωση και αντικατάσταση.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8270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Επίκουρος 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Γεώργιος Καραπαναγιωτίδης</w:t>
            </w:r>
          </w:p>
        </w:tc>
      </w:tr>
      <w:tr w:rsidR="003379F3" w:rsidTr="003379F3">
        <w:trPr>
          <w:trHeight w:val="7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</w:p>
          <w:p w:rsidR="003379F3" w:rsidRDefault="008270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58645B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5</w:t>
            </w:r>
            <w:r w:rsidR="0058645B">
              <w:rPr>
                <w:sz w:val="22"/>
                <w:szCs w:val="22"/>
                <w:lang w:val="en-US"/>
              </w:rPr>
              <w:t>-201</w:t>
            </w:r>
            <w:r>
              <w:rPr>
                <w:sz w:val="22"/>
                <w:szCs w:val="22"/>
                <w:lang w:val="en-US"/>
              </w:rPr>
              <w:t>7</w:t>
            </w:r>
          </w:p>
          <w:p w:rsidR="0082700D" w:rsidRPr="0082700D" w:rsidRDefault="008270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Αναπλήρωση)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Είδη προσθετικών βαλβίδων, αντιπηκτική αγωγή και επιπλοκές. Ενδοκαρδίτιδα προσθετικής βαλβίδας. Παρακολούθηση των ασθενών με αντικατάσταση και διόρθωση των βαλβίδων της καρδιάς.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8270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Αναπληρωτής </w:t>
            </w:r>
            <w:r w:rsidR="003379F3">
              <w:rPr>
                <w:sz w:val="22"/>
                <w:szCs w:val="22"/>
              </w:rPr>
              <w:t>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Χριστόφορος Φορούλης</w:t>
            </w:r>
          </w:p>
        </w:tc>
      </w:tr>
      <w:tr w:rsidR="003379F3" w:rsidTr="003379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8270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8</w:t>
            </w:r>
            <w:r w:rsidR="0058645B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5</w:t>
            </w:r>
            <w:r w:rsidR="0058645B">
              <w:rPr>
                <w:sz w:val="22"/>
                <w:szCs w:val="22"/>
                <w:lang w:val="en-US"/>
              </w:rPr>
              <w:t>-20</w:t>
            </w:r>
            <w:r w:rsidR="005864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Χειρουργική αντιμετώπιση των αρρυθμιών,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καρδιακή βηματοδότηση,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αυτόματοι απινιδωτές,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μυοκαρδιοπάθειες.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0B" w:rsidRDefault="0005240B" w:rsidP="0005240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Επίκουρος 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Γεώργιος 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Ταγαράκης</w:t>
            </w:r>
          </w:p>
        </w:tc>
      </w:tr>
      <w:tr w:rsidR="003379F3" w:rsidTr="003379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8270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15</w:t>
            </w:r>
            <w:r w:rsidR="0058645B">
              <w:rPr>
                <w:sz w:val="22"/>
                <w:szCs w:val="22"/>
                <w:lang w:val="en-US"/>
              </w:rPr>
              <w:t>-5-201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Παθήσεις της θωρακικής αορτής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(ανευρύσματα και διαχωρισμοί). 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Ενδοαγγειακή Χειρουργική.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8270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Αναπληρωτής </w:t>
            </w:r>
            <w:r w:rsidR="003379F3">
              <w:rPr>
                <w:sz w:val="22"/>
                <w:szCs w:val="22"/>
              </w:rPr>
              <w:t>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Πασχάλης </w:t>
            </w:r>
          </w:p>
          <w:p w:rsidR="003379F3" w:rsidRDefault="00B71A7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Τ</w:t>
            </w:r>
            <w:r w:rsidR="003379F3">
              <w:rPr>
                <w:sz w:val="22"/>
                <w:szCs w:val="22"/>
              </w:rPr>
              <w:t>όσιος</w:t>
            </w:r>
          </w:p>
        </w:tc>
      </w:tr>
      <w:tr w:rsidR="003379F3" w:rsidTr="003379F3">
        <w:trPr>
          <w:trHeight w:val="1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8270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22</w:t>
            </w:r>
            <w:r w:rsidR="0058645B">
              <w:rPr>
                <w:sz w:val="22"/>
                <w:szCs w:val="22"/>
                <w:lang w:val="en-US"/>
              </w:rPr>
              <w:t>-</w:t>
            </w:r>
            <w:r w:rsidR="0058645B">
              <w:rPr>
                <w:sz w:val="22"/>
                <w:szCs w:val="22"/>
              </w:rPr>
              <w:t>5</w:t>
            </w:r>
            <w:r w:rsidR="0058645B">
              <w:rPr>
                <w:sz w:val="22"/>
                <w:szCs w:val="22"/>
                <w:lang w:val="en-US"/>
              </w:rPr>
              <w:t>-201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Τραύματα της καρδιάς, του περικαρδίου</w:t>
            </w:r>
          </w:p>
          <w:p w:rsidR="003379F3" w:rsidRDefault="0033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και των μεγάλων αγγείων.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Όγκοι της καρδιάς και του περικαρδίου.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BF" w:rsidRDefault="003A5ABF" w:rsidP="003A5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Επίκουρος 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Πολυχρόνης Αντωνίτσης</w:t>
            </w:r>
          </w:p>
        </w:tc>
      </w:tr>
      <w:tr w:rsidR="003379F3" w:rsidTr="003379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8270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29</w:t>
            </w:r>
            <w:r w:rsidR="0058645B">
              <w:rPr>
                <w:sz w:val="22"/>
                <w:szCs w:val="22"/>
                <w:lang w:eastAsia="ko-KR"/>
              </w:rPr>
              <w:t>-5-201</w:t>
            </w: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Χειρουργική αντιμετώπιση της καρδιακής ανεπάρκειας. Μηχανική υποστήριξη της καρδιακής λειτουργίας: ενδοαορτικός ασκός, συσκευές υποστήριξης της αριστερής κοιλίας και τεχνητή καρδιά. Μεταμόσχευση καρδιάς.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Καθηγητής</w:t>
            </w:r>
          </w:p>
          <w:p w:rsidR="003379F3" w:rsidRDefault="003379F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Κυριάκος Αναστασιάδης</w:t>
            </w:r>
          </w:p>
        </w:tc>
      </w:tr>
    </w:tbl>
    <w:p w:rsidR="003379F3" w:rsidRDefault="003379F3" w:rsidP="003379F3">
      <w:pPr>
        <w:rPr>
          <w:lang w:val="en-US" w:eastAsia="ko-KR"/>
        </w:rPr>
      </w:pPr>
    </w:p>
    <w:p w:rsidR="003379F3" w:rsidRDefault="003379F3" w:rsidP="003379F3">
      <w:pPr>
        <w:rPr>
          <w:b/>
          <w:lang w:val="en-US"/>
        </w:rPr>
      </w:pPr>
    </w:p>
    <w:p w:rsidR="003379F3" w:rsidRDefault="003379F3" w:rsidP="003379F3">
      <w:pPr>
        <w:spacing w:line="360" w:lineRule="auto"/>
        <w:jc w:val="right"/>
        <w:rPr>
          <w:lang w:val="en-US"/>
        </w:rPr>
      </w:pPr>
    </w:p>
    <w:p w:rsidR="00807CF2" w:rsidRDefault="00807CF2" w:rsidP="00AD630E">
      <w:pPr>
        <w:spacing w:line="360" w:lineRule="auto"/>
        <w:ind w:right="-766"/>
        <w:jc w:val="both"/>
        <w:rPr>
          <w:color w:val="000000"/>
          <w:lang w:val="en-GB" w:eastAsia="en-GB"/>
        </w:rPr>
      </w:pPr>
    </w:p>
    <w:p w:rsidR="00807CF2" w:rsidRDefault="00807CF2" w:rsidP="00AD630E">
      <w:pPr>
        <w:spacing w:line="360" w:lineRule="auto"/>
        <w:ind w:right="-766"/>
        <w:jc w:val="both"/>
        <w:rPr>
          <w:color w:val="000000"/>
          <w:lang w:val="en-GB" w:eastAsia="en-GB"/>
        </w:rPr>
      </w:pPr>
    </w:p>
    <w:p w:rsidR="00807CF2" w:rsidRPr="00807CF2" w:rsidRDefault="00807CF2" w:rsidP="00807CF2">
      <w:pPr>
        <w:spacing w:line="360" w:lineRule="auto"/>
        <w:ind w:right="-766"/>
        <w:jc w:val="right"/>
        <w:rPr>
          <w:rFonts w:ascii="Arial Narrow" w:hAnsi="Arial Narrow"/>
          <w:lang w:val="en-US"/>
        </w:rPr>
      </w:pPr>
    </w:p>
    <w:sectPr w:rsidR="00807CF2" w:rsidRPr="00807CF2" w:rsidSect="00051441">
      <w:headerReference w:type="default" r:id="rId6"/>
      <w:footerReference w:type="default" r:id="rId7"/>
      <w:pgSz w:w="11906" w:h="16838"/>
      <w:pgMar w:top="1440" w:right="1800" w:bottom="904" w:left="180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87" w:rsidRDefault="001B2E87">
      <w:r>
        <w:separator/>
      </w:r>
    </w:p>
  </w:endnote>
  <w:endnote w:type="continuationSeparator" w:id="0">
    <w:p w:rsidR="001B2E87" w:rsidRDefault="001B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13" w:type="dxa"/>
      <w:jc w:val="center"/>
      <w:tblLayout w:type="fixed"/>
      <w:tblLook w:val="01E0" w:firstRow="1" w:lastRow="1" w:firstColumn="1" w:lastColumn="1" w:noHBand="0" w:noVBand="0"/>
    </w:tblPr>
    <w:tblGrid>
      <w:gridCol w:w="5288"/>
      <w:gridCol w:w="5425"/>
    </w:tblGrid>
    <w:tr w:rsidR="00E15940" w:rsidRPr="006C3EDD">
      <w:trPr>
        <w:trHeight w:val="542"/>
        <w:jc w:val="center"/>
      </w:trPr>
      <w:tc>
        <w:tcPr>
          <w:tcW w:w="5288" w:type="dxa"/>
        </w:tcPr>
        <w:p w:rsidR="00E15940" w:rsidRPr="00051441" w:rsidRDefault="00E15940" w:rsidP="00D945DB">
          <w:pPr>
            <w:pStyle w:val="Header"/>
            <w:rPr>
              <w:color w:val="000080"/>
              <w:sz w:val="16"/>
              <w:szCs w:val="16"/>
              <w:lang w:val="it-IT"/>
            </w:rPr>
          </w:pPr>
        </w:p>
        <w:p w:rsidR="00E15940" w:rsidRPr="00C17666" w:rsidRDefault="00E15940" w:rsidP="00D945DB">
          <w:pPr>
            <w:pStyle w:val="Header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>ΠΑΝΕΠΙΣΤΗΜΙΑΚΟ ΓΕΝΙΚΟ ΝΟΣΟΚΟΜΕΙΟ ΑΧΕΠΑ</w:t>
          </w:r>
        </w:p>
        <w:p w:rsidR="00E15940" w:rsidRPr="00051441" w:rsidRDefault="00E15940" w:rsidP="00D945DB">
          <w:pPr>
            <w:pStyle w:val="Header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</w:rPr>
            <w:t>Σ</w:t>
          </w:r>
          <w:r w:rsidRPr="00051441">
            <w:rPr>
              <w:color w:val="000080"/>
              <w:sz w:val="16"/>
              <w:szCs w:val="16"/>
            </w:rPr>
            <w:t xml:space="preserve">. </w:t>
          </w:r>
          <w:r w:rsidRPr="00C17666">
            <w:rPr>
              <w:color w:val="000080"/>
              <w:sz w:val="16"/>
              <w:szCs w:val="16"/>
            </w:rPr>
            <w:t>Κυριακίδη</w:t>
          </w:r>
          <w:r w:rsidRPr="00051441">
            <w:rPr>
              <w:color w:val="000080"/>
              <w:sz w:val="16"/>
              <w:szCs w:val="16"/>
            </w:rPr>
            <w:t xml:space="preserve"> 1, 546</w:t>
          </w:r>
          <w:r w:rsidRPr="00C17666">
            <w:rPr>
              <w:color w:val="000080"/>
              <w:sz w:val="16"/>
              <w:szCs w:val="16"/>
            </w:rPr>
            <w:t xml:space="preserve"> </w:t>
          </w:r>
          <w:r w:rsidRPr="00051441">
            <w:rPr>
              <w:color w:val="000080"/>
              <w:sz w:val="16"/>
              <w:szCs w:val="16"/>
            </w:rPr>
            <w:t>36</w:t>
          </w:r>
          <w:r w:rsidRPr="00C17666">
            <w:rPr>
              <w:color w:val="000080"/>
              <w:sz w:val="16"/>
              <w:szCs w:val="16"/>
            </w:rPr>
            <w:t>,</w:t>
          </w:r>
          <w:r w:rsidRPr="00051441">
            <w:rPr>
              <w:color w:val="000080"/>
              <w:sz w:val="16"/>
              <w:szCs w:val="16"/>
            </w:rPr>
            <w:t xml:space="preserve"> </w:t>
          </w:r>
          <w:r w:rsidRPr="00C17666">
            <w:rPr>
              <w:color w:val="000080"/>
              <w:sz w:val="16"/>
              <w:szCs w:val="16"/>
            </w:rPr>
            <w:t>Θεσσαλονίκη</w:t>
          </w:r>
          <w:r w:rsidRPr="00051441">
            <w:rPr>
              <w:color w:val="000080"/>
              <w:sz w:val="16"/>
              <w:szCs w:val="16"/>
            </w:rPr>
            <w:t xml:space="preserve"> </w:t>
          </w:r>
        </w:p>
      </w:tc>
      <w:tc>
        <w:tcPr>
          <w:tcW w:w="5425" w:type="dxa"/>
        </w:tcPr>
        <w:p w:rsidR="00E15940" w:rsidRPr="005928F7" w:rsidRDefault="00E15940" w:rsidP="00051441">
          <w:pPr>
            <w:pStyle w:val="Header"/>
            <w:rPr>
              <w:color w:val="000080"/>
              <w:sz w:val="16"/>
              <w:szCs w:val="16"/>
            </w:rPr>
          </w:pPr>
        </w:p>
        <w:p w:rsidR="00E15940" w:rsidRPr="00C17666" w:rsidRDefault="00E15940" w:rsidP="00D945DB">
          <w:pPr>
            <w:pStyle w:val="Header"/>
            <w:jc w:val="right"/>
            <w:rPr>
              <w:b/>
              <w:color w:val="000080"/>
              <w:sz w:val="16"/>
              <w:szCs w:val="16"/>
              <w:lang w:val="en-US"/>
            </w:rPr>
          </w:pPr>
          <w:smartTag w:uri="urn:schemas-microsoft-com:office:smarttags" w:element="place">
            <w:smartTag w:uri="urn:schemas-microsoft-com:office:smarttags" w:element="PlaceNam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AHEPA</w:t>
              </w:r>
            </w:smartTag>
            <w:r w:rsidRPr="00C17666">
              <w:rPr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Typ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UNIVERSITY</w:t>
              </w:r>
            </w:smartTag>
            <w:r w:rsidRPr="00C17666">
              <w:rPr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Typ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HOSPITAL</w:t>
              </w:r>
            </w:smartTag>
          </w:smartTag>
        </w:p>
        <w:p w:rsidR="00E15940" w:rsidRPr="00C17666" w:rsidRDefault="00E15940" w:rsidP="00D945DB">
          <w:pPr>
            <w:pStyle w:val="Header"/>
            <w:jc w:val="right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 xml:space="preserve">S. </w:t>
          </w:r>
          <w:proofErr w:type="spellStart"/>
          <w:r w:rsidRPr="00C17666">
            <w:rPr>
              <w:color w:val="000080"/>
              <w:sz w:val="16"/>
              <w:szCs w:val="16"/>
              <w:lang w:val="en-US"/>
            </w:rPr>
            <w:t>Kyriakidi</w:t>
          </w:r>
          <w:proofErr w:type="spellEnd"/>
          <w:r w:rsidRPr="00C17666">
            <w:rPr>
              <w:color w:val="000080"/>
              <w:sz w:val="16"/>
              <w:szCs w:val="16"/>
              <w:lang w:val="en-US"/>
            </w:rPr>
            <w:t xml:space="preserve"> </w:t>
          </w:r>
          <w:smartTag w:uri="urn:schemas-microsoft-com:office:smarttags" w:element="metricconverter">
            <w:smartTagPr>
              <w:attr w:name="ProductID" w:val="1 St"/>
            </w:smartTagPr>
            <w:r w:rsidRPr="00C17666">
              <w:rPr>
                <w:color w:val="000080"/>
                <w:sz w:val="16"/>
                <w:szCs w:val="16"/>
                <w:lang w:val="en-US"/>
              </w:rPr>
              <w:t>1</w:t>
            </w:r>
            <w:r>
              <w:rPr>
                <w:color w:val="000080"/>
                <w:sz w:val="16"/>
                <w:szCs w:val="16"/>
                <w:lang w:val="en-US"/>
              </w:rPr>
              <w:t xml:space="preserve"> St</w:t>
            </w:r>
          </w:smartTag>
          <w:r w:rsidRPr="00C17666">
            <w:rPr>
              <w:color w:val="000080"/>
              <w:sz w:val="16"/>
              <w:szCs w:val="16"/>
              <w:lang w:val="en-US"/>
            </w:rPr>
            <w:t>, 546</w:t>
          </w:r>
          <w:r w:rsidRPr="00C17666">
            <w:rPr>
              <w:color w:val="000080"/>
              <w:sz w:val="16"/>
              <w:szCs w:val="16"/>
              <w:lang w:val="en-GB"/>
            </w:rPr>
            <w:t xml:space="preserve"> </w:t>
          </w:r>
          <w:r w:rsidRPr="00C17666">
            <w:rPr>
              <w:color w:val="000080"/>
              <w:sz w:val="16"/>
              <w:szCs w:val="16"/>
              <w:lang w:val="en-US"/>
            </w:rPr>
            <w:t>36</w:t>
          </w:r>
          <w:r w:rsidRPr="00C17666">
            <w:rPr>
              <w:color w:val="000080"/>
              <w:sz w:val="16"/>
              <w:szCs w:val="16"/>
              <w:lang w:val="en-GB"/>
            </w:rPr>
            <w:t>,</w:t>
          </w:r>
          <w:r w:rsidRPr="00C17666">
            <w:rPr>
              <w:color w:val="000080"/>
              <w:sz w:val="16"/>
              <w:szCs w:val="16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ity">
              <w:r w:rsidRPr="00C17666">
                <w:rPr>
                  <w:color w:val="000080"/>
                  <w:sz w:val="16"/>
                  <w:szCs w:val="16"/>
                  <w:lang w:val="en-US"/>
                </w:rPr>
                <w:t>Thessaloniki</w:t>
              </w:r>
            </w:smartTag>
            <w:r w:rsidRPr="00C17666">
              <w:rPr>
                <w:color w:val="000080"/>
                <w:sz w:val="16"/>
                <w:szCs w:val="16"/>
                <w:lang w:val="en-US"/>
              </w:rPr>
              <w:t xml:space="preserve">, </w:t>
            </w:r>
            <w:smartTag w:uri="urn:schemas-microsoft-com:office:smarttags" w:element="country-region">
              <w:r w:rsidRPr="00C17666">
                <w:rPr>
                  <w:color w:val="000080"/>
                  <w:sz w:val="16"/>
                  <w:szCs w:val="16"/>
                  <w:lang w:val="en-US"/>
                </w:rPr>
                <w:t>Greece</w:t>
              </w:r>
            </w:smartTag>
          </w:smartTag>
        </w:p>
      </w:tc>
    </w:tr>
  </w:tbl>
  <w:p w:rsidR="00E15940" w:rsidRPr="00051441" w:rsidRDefault="00E15940" w:rsidP="0005144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87" w:rsidRDefault="001B2E87">
      <w:r>
        <w:separator/>
      </w:r>
    </w:p>
  </w:footnote>
  <w:footnote w:type="continuationSeparator" w:id="0">
    <w:p w:rsidR="001B2E87" w:rsidRDefault="001B2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7" w:type="dxa"/>
      <w:jc w:val="center"/>
      <w:tblBorders>
        <w:bottom w:val="single" w:sz="4" w:space="0" w:color="000080"/>
      </w:tblBorders>
      <w:tblLayout w:type="fixed"/>
      <w:tblLook w:val="01E0" w:firstRow="1" w:lastRow="1" w:firstColumn="1" w:lastColumn="1" w:noHBand="0" w:noVBand="0"/>
    </w:tblPr>
    <w:tblGrid>
      <w:gridCol w:w="4867"/>
      <w:gridCol w:w="1127"/>
      <w:gridCol w:w="4993"/>
    </w:tblGrid>
    <w:tr w:rsidR="00E15940" w:rsidRPr="006C3EDD">
      <w:trPr>
        <w:trHeight w:val="2536"/>
        <w:jc w:val="center"/>
      </w:trPr>
      <w:tc>
        <w:tcPr>
          <w:tcW w:w="4867" w:type="dxa"/>
        </w:tcPr>
        <w:p w:rsidR="00E15940" w:rsidRPr="00C17666" w:rsidRDefault="00E15940" w:rsidP="00855E84">
          <w:pPr>
            <w:pStyle w:val="Header"/>
            <w:rPr>
              <w:color w:val="000080"/>
              <w:sz w:val="16"/>
              <w:szCs w:val="16"/>
            </w:rPr>
          </w:pPr>
        </w:p>
        <w:p w:rsidR="00E15940" w:rsidRPr="00C17666" w:rsidRDefault="00E15940" w:rsidP="00855E84">
          <w:pPr>
            <w:pStyle w:val="Header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>ΑΡΙΣΤΟΤΕΛΕΙΟ ΠΑΝΕΠΙΣΤΗΜΙΟ ΘΕΣΣΑΛΟΝΙΚΗΣ</w:t>
          </w:r>
        </w:p>
        <w:p w:rsidR="00E15940" w:rsidRPr="00C17666" w:rsidRDefault="00E15940" w:rsidP="00855E84">
          <w:pPr>
            <w:pStyle w:val="Header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 xml:space="preserve">ΣΧΟΛΗ ΕΠΙΣΤΗΜΟΝΩΝ ΥΓΕΙΑΣ - ΤΜΗΜΑ </w:t>
          </w:r>
          <w:r w:rsidRPr="00C17666">
            <w:rPr>
              <w:b/>
              <w:color w:val="000080"/>
              <w:sz w:val="16"/>
              <w:szCs w:val="16"/>
            </w:rPr>
            <w:t>ΙΑΤΡΙΚΗ</w:t>
          </w:r>
          <w:r>
            <w:rPr>
              <w:b/>
              <w:color w:val="000080"/>
              <w:sz w:val="16"/>
              <w:szCs w:val="16"/>
            </w:rPr>
            <w:t>Σ</w:t>
          </w:r>
        </w:p>
        <w:p w:rsidR="00E15940" w:rsidRPr="00C17666" w:rsidRDefault="00E15940" w:rsidP="00855E84">
          <w:pPr>
            <w:pStyle w:val="Header"/>
            <w:rPr>
              <w:color w:val="000080"/>
              <w:sz w:val="16"/>
              <w:szCs w:val="16"/>
            </w:rPr>
          </w:pPr>
        </w:p>
        <w:p w:rsidR="00E15940" w:rsidRPr="00C17666" w:rsidRDefault="00E15940" w:rsidP="00855E84">
          <w:pPr>
            <w:pStyle w:val="Header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>ΚΑΡΔΙΟΘΩΡΑΚΟΧΕΙΡΟΥΡΓΙΚΗ</w:t>
          </w:r>
          <w:r w:rsidRPr="00C17666">
            <w:rPr>
              <w:b/>
              <w:color w:val="000080"/>
              <w:sz w:val="16"/>
              <w:szCs w:val="16"/>
            </w:rPr>
            <w:t xml:space="preserve"> ΚΛΙΝΙΚΗ </w:t>
          </w:r>
        </w:p>
        <w:p w:rsidR="00E15940" w:rsidRPr="00C17666" w:rsidRDefault="00E15940" w:rsidP="00855E84">
          <w:pPr>
            <w:pStyle w:val="Header"/>
            <w:rPr>
              <w:color w:val="000080"/>
              <w:sz w:val="16"/>
              <w:szCs w:val="16"/>
            </w:rPr>
          </w:pPr>
        </w:p>
        <w:p w:rsidR="00E15940" w:rsidRPr="00051441" w:rsidRDefault="00E15940" w:rsidP="00855E84">
          <w:pPr>
            <w:pStyle w:val="Header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 xml:space="preserve">Διευθυντής: </w:t>
          </w:r>
          <w:r w:rsidR="006C3EDD">
            <w:rPr>
              <w:b/>
              <w:color w:val="000080"/>
              <w:sz w:val="16"/>
              <w:szCs w:val="16"/>
            </w:rPr>
            <w:t xml:space="preserve">Καθηγητής Κυριάκος </w:t>
          </w:r>
          <w:r w:rsidRPr="00C17666">
            <w:rPr>
              <w:b/>
              <w:color w:val="000080"/>
              <w:sz w:val="16"/>
              <w:szCs w:val="16"/>
            </w:rPr>
            <w:t>Αναστασιάδης</w:t>
          </w:r>
        </w:p>
        <w:p w:rsidR="00E15940" w:rsidRPr="006C3EDD" w:rsidRDefault="00E15940" w:rsidP="00855E84">
          <w:pPr>
            <w:pStyle w:val="Header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T</w:t>
          </w:r>
          <w:r w:rsidRPr="00C17666">
            <w:rPr>
              <w:color w:val="000080"/>
              <w:sz w:val="16"/>
              <w:szCs w:val="16"/>
            </w:rPr>
            <w:t>ηλ</w:t>
          </w:r>
          <w:r w:rsidRPr="006C3EDD">
            <w:rPr>
              <w:color w:val="000080"/>
              <w:sz w:val="16"/>
              <w:szCs w:val="16"/>
            </w:rPr>
            <w:t>.: 2310 994845, 2310 993592</w:t>
          </w:r>
        </w:p>
        <w:p w:rsidR="00E15940" w:rsidRPr="00C17666" w:rsidRDefault="00E15940" w:rsidP="00855E84">
          <w:pPr>
            <w:pStyle w:val="Header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it-IT"/>
            </w:rPr>
            <w:t xml:space="preserve">E-mail: </w:t>
          </w:r>
          <w:bookmarkStart w:id="1" w:name="OLE_LINK1"/>
          <w:r w:rsidR="006C3EDD">
            <w:rPr>
              <w:color w:val="000080"/>
              <w:sz w:val="16"/>
              <w:szCs w:val="16"/>
              <w:lang w:val="it-IT"/>
            </w:rPr>
            <w:t>anastasi@</w:t>
          </w:r>
          <w:r w:rsidRPr="00C17666">
            <w:rPr>
              <w:color w:val="000080"/>
              <w:sz w:val="16"/>
              <w:szCs w:val="16"/>
              <w:lang w:val="it-IT"/>
            </w:rPr>
            <w:t xml:space="preserve">auth.gr  </w:t>
          </w:r>
          <w:bookmarkEnd w:id="1"/>
        </w:p>
        <w:p w:rsidR="00E15940" w:rsidRPr="00C17666" w:rsidRDefault="00E15940" w:rsidP="00855E84">
          <w:pPr>
            <w:pStyle w:val="Header"/>
            <w:rPr>
              <w:color w:val="000080"/>
              <w:sz w:val="16"/>
              <w:szCs w:val="16"/>
              <w:lang w:val="it-IT"/>
            </w:rPr>
          </w:pPr>
        </w:p>
        <w:p w:rsidR="00E15940" w:rsidRPr="00C17666" w:rsidRDefault="00E15940" w:rsidP="00855E84">
          <w:pPr>
            <w:pStyle w:val="Header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</w:rPr>
            <w:t xml:space="preserve">Γραμματεία: </w:t>
          </w:r>
        </w:p>
        <w:p w:rsidR="00E15940" w:rsidRPr="0005240B" w:rsidRDefault="00E15940" w:rsidP="00855E84">
          <w:pPr>
            <w:pStyle w:val="Header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</w:rPr>
            <w:t>Τηλ</w:t>
          </w:r>
          <w:r w:rsidRPr="0005240B">
            <w:rPr>
              <w:color w:val="000080"/>
              <w:sz w:val="16"/>
              <w:szCs w:val="16"/>
            </w:rPr>
            <w:t xml:space="preserve">.: 2310 994874, 2310 993872, </w:t>
          </w:r>
          <w:r w:rsidRPr="00C17666">
            <w:rPr>
              <w:color w:val="000080"/>
              <w:sz w:val="16"/>
              <w:szCs w:val="16"/>
            </w:rPr>
            <w:t>Φαξ</w:t>
          </w:r>
          <w:r w:rsidRPr="0005240B">
            <w:rPr>
              <w:color w:val="000080"/>
              <w:sz w:val="16"/>
              <w:szCs w:val="16"/>
            </w:rPr>
            <w:t>: 2310 994814</w:t>
          </w:r>
        </w:p>
        <w:p w:rsidR="00E15940" w:rsidRPr="006C3EDD" w:rsidRDefault="00E15940" w:rsidP="00855E84">
          <w:pPr>
            <w:pStyle w:val="Header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E</w:t>
          </w:r>
          <w:r w:rsidRPr="006C3EDD">
            <w:rPr>
              <w:color w:val="000080"/>
              <w:sz w:val="16"/>
              <w:szCs w:val="16"/>
              <w:lang w:val="en-US"/>
            </w:rPr>
            <w:t>–</w:t>
          </w:r>
          <w:r w:rsidRPr="00C17666">
            <w:rPr>
              <w:color w:val="000080"/>
              <w:sz w:val="16"/>
              <w:szCs w:val="16"/>
              <w:lang w:val="en-US"/>
            </w:rPr>
            <w:t>mail</w:t>
          </w:r>
          <w:r w:rsidRPr="006C3EDD">
            <w:rPr>
              <w:color w:val="000080"/>
              <w:sz w:val="16"/>
              <w:szCs w:val="16"/>
              <w:lang w:val="en-US"/>
            </w:rPr>
            <w:t xml:space="preserve">: </w:t>
          </w:r>
          <w:r w:rsidRPr="00C17666">
            <w:rPr>
              <w:color w:val="000080"/>
              <w:sz w:val="16"/>
              <w:szCs w:val="16"/>
              <w:lang w:val="en-US"/>
            </w:rPr>
            <w:t>cardiothorax</w:t>
          </w:r>
          <w:r w:rsidRPr="006C3EDD">
            <w:rPr>
              <w:color w:val="000080"/>
              <w:sz w:val="16"/>
              <w:szCs w:val="16"/>
              <w:lang w:val="en-US"/>
            </w:rPr>
            <w:t>.</w:t>
          </w:r>
          <w:r w:rsidRPr="00C17666">
            <w:rPr>
              <w:color w:val="000080"/>
              <w:sz w:val="16"/>
              <w:szCs w:val="16"/>
              <w:lang w:val="en-US"/>
            </w:rPr>
            <w:t>auth</w:t>
          </w:r>
          <w:r w:rsidRPr="006C3EDD">
            <w:rPr>
              <w:color w:val="000080"/>
              <w:sz w:val="16"/>
              <w:szCs w:val="16"/>
              <w:lang w:val="en-US"/>
            </w:rPr>
            <w:t>@</w:t>
          </w:r>
          <w:r w:rsidRPr="00C17666">
            <w:rPr>
              <w:color w:val="000080"/>
              <w:sz w:val="16"/>
              <w:szCs w:val="16"/>
              <w:lang w:val="en-US"/>
            </w:rPr>
            <w:t>gmail</w:t>
          </w:r>
          <w:r w:rsidRPr="006C3EDD">
            <w:rPr>
              <w:color w:val="000080"/>
              <w:sz w:val="16"/>
              <w:szCs w:val="16"/>
              <w:lang w:val="en-US"/>
            </w:rPr>
            <w:t>.</w:t>
          </w:r>
          <w:r w:rsidRPr="00C17666">
            <w:rPr>
              <w:color w:val="000080"/>
              <w:sz w:val="16"/>
              <w:szCs w:val="16"/>
              <w:lang w:val="en-US"/>
            </w:rPr>
            <w:t>com</w:t>
          </w:r>
          <w:r w:rsidRPr="006C3EDD">
            <w:rPr>
              <w:color w:val="000080"/>
              <w:sz w:val="16"/>
              <w:szCs w:val="16"/>
              <w:lang w:val="en-US"/>
            </w:rPr>
            <w:t xml:space="preserve"> </w:t>
          </w:r>
        </w:p>
        <w:p w:rsidR="00E15940" w:rsidRPr="00C17666" w:rsidRDefault="00E15940" w:rsidP="00855E84">
          <w:pPr>
            <w:pStyle w:val="Header"/>
            <w:rPr>
              <w:color w:val="000080"/>
              <w:sz w:val="16"/>
              <w:szCs w:val="16"/>
              <w:lang w:val="it-IT"/>
            </w:rPr>
          </w:pPr>
        </w:p>
      </w:tc>
      <w:tc>
        <w:tcPr>
          <w:tcW w:w="1127" w:type="dxa"/>
        </w:tcPr>
        <w:p w:rsidR="00E15940" w:rsidRPr="006C3EDD" w:rsidRDefault="00E15940" w:rsidP="00051441">
          <w:pPr>
            <w:pStyle w:val="Header"/>
            <w:ind w:left="-108" w:right="-108"/>
            <w:jc w:val="center"/>
            <w:rPr>
              <w:color w:val="000080"/>
              <w:sz w:val="16"/>
              <w:szCs w:val="16"/>
              <w:lang w:val="en-US"/>
            </w:rPr>
          </w:pPr>
        </w:p>
        <w:p w:rsidR="00E15940" w:rsidRPr="00051441" w:rsidRDefault="0058645B" w:rsidP="00051441">
          <w:pPr>
            <w:pStyle w:val="Header"/>
            <w:ind w:left="-108" w:right="-108"/>
            <w:jc w:val="center"/>
            <w:rPr>
              <w:color w:val="000080"/>
              <w:sz w:val="16"/>
              <w:szCs w:val="16"/>
              <w:lang w:val="it-IT"/>
            </w:rPr>
          </w:pPr>
          <w:r>
            <w:rPr>
              <w:noProof/>
              <w:color w:val="000080"/>
              <w:sz w:val="16"/>
              <w:szCs w:val="16"/>
            </w:rPr>
            <w:drawing>
              <wp:inline distT="0" distB="0" distL="0" distR="0">
                <wp:extent cx="733425" cy="733425"/>
                <wp:effectExtent l="19050" t="0" r="9525" b="0"/>
                <wp:docPr id="1" name="Εικόνα 1" descr="auth_logo_color%5B1%5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th_logo_color%5B1%5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15940" w:rsidRPr="00C17666" w:rsidRDefault="0058645B" w:rsidP="00C17666">
          <w:pPr>
            <w:pStyle w:val="Header"/>
            <w:ind w:left="-108" w:right="-108"/>
            <w:jc w:val="center"/>
            <w:rPr>
              <w:color w:val="000080"/>
              <w:sz w:val="16"/>
              <w:szCs w:val="16"/>
              <w:lang w:val="it-IT"/>
            </w:rPr>
          </w:pPr>
          <w:r>
            <w:rPr>
              <w:noProof/>
              <w:color w:val="000080"/>
              <w:sz w:val="16"/>
              <w:szCs w:val="16"/>
            </w:rPr>
            <w:drawing>
              <wp:inline distT="0" distB="0" distL="0" distR="0">
                <wp:extent cx="666750" cy="666750"/>
                <wp:effectExtent l="19050" t="0" r="0" b="0"/>
                <wp:docPr id="2" name="Εικόνα 2" descr="logo_kx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kx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3" w:type="dxa"/>
        </w:tcPr>
        <w:p w:rsidR="00E15940" w:rsidRPr="00C17666" w:rsidRDefault="00E15940" w:rsidP="00C17666">
          <w:pPr>
            <w:pStyle w:val="Header"/>
            <w:jc w:val="right"/>
            <w:rPr>
              <w:b/>
              <w:color w:val="000080"/>
              <w:sz w:val="16"/>
              <w:szCs w:val="16"/>
              <w:lang w:val="it-IT"/>
            </w:rPr>
          </w:pPr>
        </w:p>
        <w:p w:rsidR="00E15940" w:rsidRPr="00C17666" w:rsidRDefault="00E15940" w:rsidP="00C17666">
          <w:pPr>
            <w:pStyle w:val="Header"/>
            <w:jc w:val="right"/>
            <w:rPr>
              <w:b/>
              <w:color w:val="000080"/>
              <w:sz w:val="16"/>
              <w:szCs w:val="16"/>
              <w:lang w:val="it-IT"/>
            </w:rPr>
          </w:pPr>
          <w:r w:rsidRPr="00C17666">
            <w:rPr>
              <w:b/>
              <w:color w:val="000080"/>
              <w:sz w:val="16"/>
              <w:szCs w:val="16"/>
              <w:lang w:val="it-IT"/>
            </w:rPr>
            <w:t>ARISTOTLE UNIVERSITY OF  TH</w:t>
          </w:r>
          <w:r w:rsidRPr="00E15940">
            <w:rPr>
              <w:b/>
              <w:color w:val="000080"/>
              <w:sz w:val="16"/>
              <w:szCs w:val="16"/>
              <w:lang w:val="it-IT"/>
            </w:rPr>
            <w:t>ESSALONIKI</w:t>
          </w:r>
        </w:p>
        <w:p w:rsidR="00E15940" w:rsidRPr="00E15940" w:rsidRDefault="00E15940" w:rsidP="00C17666">
          <w:pPr>
            <w:pStyle w:val="Header"/>
            <w:jc w:val="right"/>
            <w:rPr>
              <w:b/>
              <w:color w:val="000080"/>
              <w:sz w:val="16"/>
              <w:szCs w:val="16"/>
              <w:lang w:val="en-GB"/>
            </w:rPr>
          </w:pPr>
          <w:r>
            <w:rPr>
              <w:b/>
              <w:color w:val="000080"/>
              <w:sz w:val="16"/>
              <w:szCs w:val="16"/>
              <w:lang w:val="en-US"/>
            </w:rPr>
            <w:t>FACULTY OF HEALTH SCIENCES –</w:t>
          </w:r>
          <w:r w:rsidRPr="00E15940">
            <w:rPr>
              <w:b/>
              <w:color w:val="000080"/>
              <w:sz w:val="16"/>
              <w:szCs w:val="16"/>
              <w:lang w:val="en-GB"/>
            </w:rPr>
            <w:t xml:space="preserve"> </w:t>
          </w:r>
          <w:smartTag w:uri="urn:schemas-microsoft-com:office:smarttags" w:element="place">
            <w:smartTag w:uri="urn:schemas-microsoft-com:office:smarttags" w:element="PlaceName">
              <w:r w:rsidRPr="00E15940">
                <w:rPr>
                  <w:b/>
                  <w:color w:val="000080"/>
                  <w:sz w:val="16"/>
                  <w:szCs w:val="16"/>
                  <w:lang w:val="en-GB"/>
                </w:rPr>
                <w:t>MEDICAL</w:t>
              </w:r>
            </w:smartTag>
            <w:r w:rsidRPr="00E15940">
              <w:rPr>
                <w:b/>
                <w:color w:val="000080"/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PlaceType">
              <w:r w:rsidRPr="00E15940">
                <w:rPr>
                  <w:b/>
                  <w:color w:val="000080"/>
                  <w:sz w:val="16"/>
                  <w:szCs w:val="16"/>
                  <w:lang w:val="en-GB"/>
                </w:rPr>
                <w:t>SCHOOL</w:t>
              </w:r>
            </w:smartTag>
          </w:smartTag>
        </w:p>
        <w:p w:rsidR="00E15940" w:rsidRPr="00E15940" w:rsidRDefault="00E15940" w:rsidP="00C17666">
          <w:pPr>
            <w:pStyle w:val="Header"/>
            <w:jc w:val="right"/>
            <w:rPr>
              <w:color w:val="000080"/>
              <w:sz w:val="16"/>
              <w:szCs w:val="16"/>
              <w:lang w:val="en-GB"/>
            </w:rPr>
          </w:pPr>
        </w:p>
        <w:p w:rsidR="00E15940" w:rsidRPr="00C17666" w:rsidRDefault="00E15940" w:rsidP="00C17666">
          <w:pPr>
            <w:pStyle w:val="Header"/>
            <w:jc w:val="right"/>
            <w:rPr>
              <w:b/>
              <w:color w:val="000080"/>
              <w:sz w:val="16"/>
              <w:szCs w:val="16"/>
              <w:lang w:val="en-US"/>
            </w:rPr>
          </w:pPr>
          <w:r w:rsidRPr="00C17666">
            <w:rPr>
              <w:b/>
              <w:color w:val="000080"/>
              <w:sz w:val="16"/>
              <w:szCs w:val="16"/>
              <w:lang w:val="en-US"/>
            </w:rPr>
            <w:t>CARDIOTHORACIC DEPARTMENT</w:t>
          </w:r>
        </w:p>
        <w:p w:rsidR="00E15940" w:rsidRPr="00C17666" w:rsidRDefault="00E15940" w:rsidP="000A1ED4">
          <w:pPr>
            <w:pStyle w:val="Header"/>
            <w:rPr>
              <w:color w:val="000080"/>
              <w:sz w:val="16"/>
              <w:szCs w:val="16"/>
              <w:lang w:val="en-US"/>
            </w:rPr>
          </w:pPr>
        </w:p>
        <w:p w:rsidR="00E15940" w:rsidRPr="00C17666" w:rsidRDefault="006C3EDD" w:rsidP="00C17666">
          <w:pPr>
            <w:pStyle w:val="Header"/>
            <w:jc w:val="right"/>
            <w:rPr>
              <w:color w:val="000080"/>
              <w:sz w:val="14"/>
              <w:szCs w:val="14"/>
              <w:lang w:val="en-US"/>
            </w:rPr>
          </w:pPr>
          <w:r>
            <w:rPr>
              <w:b/>
              <w:color w:val="000080"/>
              <w:sz w:val="16"/>
              <w:szCs w:val="16"/>
              <w:lang w:val="en-US"/>
            </w:rPr>
            <w:t xml:space="preserve">Head: </w:t>
          </w:r>
          <w:proofErr w:type="spellStart"/>
          <w:r w:rsidR="00E15940" w:rsidRPr="00C17666">
            <w:rPr>
              <w:b/>
              <w:color w:val="000080"/>
              <w:sz w:val="16"/>
              <w:szCs w:val="16"/>
              <w:lang w:val="es-ES"/>
            </w:rPr>
            <w:t>Prof</w:t>
          </w:r>
          <w:r w:rsidR="00E15940" w:rsidRPr="00C17666">
            <w:rPr>
              <w:b/>
              <w:color w:val="000080"/>
              <w:sz w:val="16"/>
              <w:szCs w:val="16"/>
              <w:lang w:val="en-GB"/>
            </w:rPr>
            <w:t>essor</w:t>
          </w:r>
          <w:proofErr w:type="spellEnd"/>
          <w:r>
            <w:rPr>
              <w:b/>
              <w:color w:val="000080"/>
              <w:sz w:val="16"/>
              <w:szCs w:val="16"/>
              <w:lang w:val="es-ES"/>
            </w:rPr>
            <w:t xml:space="preserve"> K</w:t>
          </w:r>
          <w:proofErr w:type="spellStart"/>
          <w:r>
            <w:rPr>
              <w:b/>
              <w:color w:val="000080"/>
              <w:sz w:val="16"/>
              <w:szCs w:val="16"/>
              <w:lang w:val="en-US"/>
            </w:rPr>
            <w:t>yriakos</w:t>
          </w:r>
          <w:proofErr w:type="spellEnd"/>
          <w:r>
            <w:rPr>
              <w:b/>
              <w:color w:val="000080"/>
              <w:sz w:val="16"/>
              <w:szCs w:val="16"/>
              <w:lang w:val="en-US"/>
            </w:rPr>
            <w:t xml:space="preserve"> </w:t>
          </w:r>
          <w:proofErr w:type="spellStart"/>
          <w:r w:rsidR="00E15940" w:rsidRPr="00C17666">
            <w:rPr>
              <w:b/>
              <w:color w:val="000080"/>
              <w:sz w:val="16"/>
              <w:szCs w:val="16"/>
              <w:lang w:val="es-ES"/>
            </w:rPr>
            <w:t>Anastasiadis</w:t>
          </w:r>
          <w:proofErr w:type="spellEnd"/>
          <w:r w:rsidR="00E15940" w:rsidRPr="00C17666">
            <w:rPr>
              <w:color w:val="000080"/>
              <w:sz w:val="14"/>
              <w:szCs w:val="14"/>
              <w:lang w:val="es-ES"/>
            </w:rPr>
            <w:t xml:space="preserve">, </w:t>
          </w:r>
          <w:r w:rsidR="00E15940" w:rsidRPr="00C17666">
            <w:rPr>
              <w:color w:val="000080"/>
              <w:sz w:val="14"/>
              <w:szCs w:val="14"/>
              <w:lang w:val="en-US"/>
            </w:rPr>
            <w:t>MD, D</w:t>
          </w:r>
          <w:r w:rsidR="00E15940">
            <w:rPr>
              <w:color w:val="000080"/>
              <w:sz w:val="14"/>
              <w:szCs w:val="14"/>
              <w:lang w:val="en-US"/>
            </w:rPr>
            <w:t>S</w:t>
          </w:r>
          <w:r w:rsidR="00E15940" w:rsidRPr="00C17666">
            <w:rPr>
              <w:color w:val="000080"/>
              <w:sz w:val="14"/>
              <w:szCs w:val="14"/>
              <w:lang w:val="en-US"/>
            </w:rPr>
            <w:t>c, FETCS, FCCP, FESC</w:t>
          </w:r>
        </w:p>
        <w:p w:rsidR="00E15940" w:rsidRPr="00C17666" w:rsidRDefault="00E15940" w:rsidP="00C17666">
          <w:pPr>
            <w:pStyle w:val="Header"/>
            <w:jc w:val="right"/>
            <w:rPr>
              <w:color w:val="000080"/>
              <w:sz w:val="16"/>
              <w:szCs w:val="16"/>
              <w:lang w:val="es-ES"/>
            </w:rPr>
          </w:pPr>
          <w:r>
            <w:rPr>
              <w:color w:val="000080"/>
              <w:sz w:val="16"/>
              <w:szCs w:val="16"/>
              <w:lang w:val="en-US"/>
            </w:rPr>
            <w:t>t</w:t>
          </w:r>
          <w:r w:rsidRPr="00C17666">
            <w:rPr>
              <w:color w:val="000080"/>
              <w:sz w:val="16"/>
              <w:szCs w:val="16"/>
              <w:lang w:val="es-ES"/>
            </w:rPr>
            <w:t>el.: + 30 2310994845, + 30 2310993592</w:t>
          </w:r>
        </w:p>
        <w:p w:rsidR="00E15940" w:rsidRPr="00C17666" w:rsidRDefault="00374641" w:rsidP="00C17666">
          <w:pPr>
            <w:pStyle w:val="Header"/>
            <w:jc w:val="right"/>
            <w:rPr>
              <w:color w:val="000080"/>
              <w:sz w:val="16"/>
              <w:szCs w:val="16"/>
              <w:lang w:val="it-IT"/>
            </w:rPr>
          </w:pPr>
          <w:r>
            <w:rPr>
              <w:color w:val="000080"/>
              <w:sz w:val="16"/>
              <w:szCs w:val="16"/>
              <w:lang w:val="it-IT"/>
            </w:rPr>
            <w:t>E-mail: anastasi@</w:t>
          </w:r>
          <w:r w:rsidR="00E15940" w:rsidRPr="00C17666">
            <w:rPr>
              <w:color w:val="000080"/>
              <w:sz w:val="16"/>
              <w:szCs w:val="16"/>
              <w:lang w:val="it-IT"/>
            </w:rPr>
            <w:t xml:space="preserve">auth.gr </w:t>
          </w:r>
        </w:p>
        <w:p w:rsidR="00E15940" w:rsidRPr="00C17666" w:rsidRDefault="00E15940" w:rsidP="00C17666">
          <w:pPr>
            <w:pStyle w:val="Header"/>
            <w:jc w:val="right"/>
            <w:rPr>
              <w:color w:val="000080"/>
              <w:sz w:val="16"/>
              <w:szCs w:val="16"/>
              <w:lang w:val="it-IT"/>
            </w:rPr>
          </w:pPr>
        </w:p>
        <w:p w:rsidR="00E15940" w:rsidRDefault="00E15940" w:rsidP="00051441">
          <w:pPr>
            <w:pStyle w:val="Header"/>
            <w:jc w:val="right"/>
            <w:rPr>
              <w:color w:val="000080"/>
              <w:sz w:val="16"/>
              <w:szCs w:val="16"/>
              <w:lang w:val="it-IT"/>
            </w:rPr>
          </w:pPr>
          <w:r>
            <w:rPr>
              <w:color w:val="000080"/>
              <w:sz w:val="16"/>
              <w:szCs w:val="16"/>
              <w:lang w:val="it-IT"/>
            </w:rPr>
            <w:t xml:space="preserve">Secretariat: </w:t>
          </w:r>
        </w:p>
        <w:p w:rsidR="00E15940" w:rsidRPr="00051441" w:rsidRDefault="00E15940" w:rsidP="00051441">
          <w:pPr>
            <w:pStyle w:val="Header"/>
            <w:jc w:val="right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Tel</w:t>
          </w:r>
          <w:r w:rsidRPr="00C17666">
            <w:rPr>
              <w:color w:val="000080"/>
              <w:sz w:val="16"/>
              <w:szCs w:val="16"/>
              <w:lang w:val="en-GB"/>
            </w:rPr>
            <w:t>.: + 30 231</w:t>
          </w:r>
          <w:r w:rsidRPr="00C17666">
            <w:rPr>
              <w:color w:val="000080"/>
              <w:sz w:val="16"/>
              <w:szCs w:val="16"/>
              <w:lang w:val="en-US"/>
            </w:rPr>
            <w:t>0994874, + 30 2310993872</w:t>
          </w:r>
          <w:r>
            <w:rPr>
              <w:color w:val="000080"/>
              <w:sz w:val="16"/>
              <w:szCs w:val="16"/>
              <w:lang w:val="es-ES"/>
            </w:rPr>
            <w:t xml:space="preserve">, </w:t>
          </w:r>
          <w:r w:rsidRPr="00C17666">
            <w:rPr>
              <w:color w:val="000080"/>
              <w:sz w:val="16"/>
              <w:szCs w:val="16"/>
              <w:lang w:val="en-US"/>
            </w:rPr>
            <w:t>F</w:t>
          </w:r>
          <w:proofErr w:type="spellStart"/>
          <w:r w:rsidRPr="00C17666">
            <w:rPr>
              <w:color w:val="000080"/>
              <w:sz w:val="16"/>
              <w:szCs w:val="16"/>
              <w:lang w:val="es-ES"/>
            </w:rPr>
            <w:t>ax</w:t>
          </w:r>
          <w:proofErr w:type="spellEnd"/>
          <w:r w:rsidRPr="00C17666">
            <w:rPr>
              <w:color w:val="000080"/>
              <w:sz w:val="16"/>
              <w:szCs w:val="16"/>
              <w:lang w:val="es-ES"/>
            </w:rPr>
            <w:t>: +30 2310994814</w:t>
          </w:r>
        </w:p>
        <w:p w:rsidR="00E15940" w:rsidRPr="00C17666" w:rsidRDefault="00E15940" w:rsidP="00C17666">
          <w:pPr>
            <w:pStyle w:val="Header"/>
            <w:jc w:val="right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E –mail: cardiothorax.auth@gmail.com</w:t>
          </w:r>
        </w:p>
        <w:p w:rsidR="00E15940" w:rsidRPr="00C17666" w:rsidRDefault="00E15940" w:rsidP="00C17666">
          <w:pPr>
            <w:pStyle w:val="Header"/>
            <w:jc w:val="right"/>
            <w:rPr>
              <w:color w:val="000080"/>
              <w:sz w:val="16"/>
              <w:szCs w:val="16"/>
              <w:lang w:val="en-US"/>
            </w:rPr>
          </w:pPr>
        </w:p>
      </w:tc>
    </w:tr>
  </w:tbl>
  <w:p w:rsidR="00E15940" w:rsidRPr="00CE25DE" w:rsidRDefault="00E15940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2A2"/>
    <w:rsid w:val="00011D82"/>
    <w:rsid w:val="000166BA"/>
    <w:rsid w:val="00026740"/>
    <w:rsid w:val="000366AE"/>
    <w:rsid w:val="000372E9"/>
    <w:rsid w:val="00051441"/>
    <w:rsid w:val="0005240B"/>
    <w:rsid w:val="00076840"/>
    <w:rsid w:val="00096F25"/>
    <w:rsid w:val="000A1ED4"/>
    <w:rsid w:val="000B12A2"/>
    <w:rsid w:val="000C1E10"/>
    <w:rsid w:val="000C377D"/>
    <w:rsid w:val="00132406"/>
    <w:rsid w:val="00161D52"/>
    <w:rsid w:val="001A1D1D"/>
    <w:rsid w:val="001A64A6"/>
    <w:rsid w:val="001B2DE5"/>
    <w:rsid w:val="001B2E87"/>
    <w:rsid w:val="00211D9C"/>
    <w:rsid w:val="002174CE"/>
    <w:rsid w:val="002322DE"/>
    <w:rsid w:val="00244CD8"/>
    <w:rsid w:val="00251373"/>
    <w:rsid w:val="002601BA"/>
    <w:rsid w:val="0027131A"/>
    <w:rsid w:val="002A24C5"/>
    <w:rsid w:val="002B290E"/>
    <w:rsid w:val="00305A0E"/>
    <w:rsid w:val="003167B1"/>
    <w:rsid w:val="003379F3"/>
    <w:rsid w:val="00374641"/>
    <w:rsid w:val="00385EA7"/>
    <w:rsid w:val="003A029E"/>
    <w:rsid w:val="003A5ABF"/>
    <w:rsid w:val="0041532F"/>
    <w:rsid w:val="004B1F89"/>
    <w:rsid w:val="004C0C49"/>
    <w:rsid w:val="004E73ED"/>
    <w:rsid w:val="005350C3"/>
    <w:rsid w:val="00577629"/>
    <w:rsid w:val="0058645B"/>
    <w:rsid w:val="005928F7"/>
    <w:rsid w:val="0059783A"/>
    <w:rsid w:val="005A7348"/>
    <w:rsid w:val="005D6EEB"/>
    <w:rsid w:val="005E014D"/>
    <w:rsid w:val="006217D1"/>
    <w:rsid w:val="00622276"/>
    <w:rsid w:val="00626C82"/>
    <w:rsid w:val="006332C7"/>
    <w:rsid w:val="006516F5"/>
    <w:rsid w:val="00685271"/>
    <w:rsid w:val="006C3EDD"/>
    <w:rsid w:val="006D0091"/>
    <w:rsid w:val="007850E0"/>
    <w:rsid w:val="007B0901"/>
    <w:rsid w:val="007D5A86"/>
    <w:rsid w:val="007E172A"/>
    <w:rsid w:val="00807CF2"/>
    <w:rsid w:val="0082700D"/>
    <w:rsid w:val="00855E84"/>
    <w:rsid w:val="008B0554"/>
    <w:rsid w:val="008B5C23"/>
    <w:rsid w:val="00927DDC"/>
    <w:rsid w:val="0095379C"/>
    <w:rsid w:val="00994ADF"/>
    <w:rsid w:val="009C3BD9"/>
    <w:rsid w:val="009F592A"/>
    <w:rsid w:val="00A064AA"/>
    <w:rsid w:val="00A17FE2"/>
    <w:rsid w:val="00A27578"/>
    <w:rsid w:val="00A27B20"/>
    <w:rsid w:val="00A603CA"/>
    <w:rsid w:val="00A61383"/>
    <w:rsid w:val="00A76747"/>
    <w:rsid w:val="00A77096"/>
    <w:rsid w:val="00AB691E"/>
    <w:rsid w:val="00AD630E"/>
    <w:rsid w:val="00B125E0"/>
    <w:rsid w:val="00B71A72"/>
    <w:rsid w:val="00B938B9"/>
    <w:rsid w:val="00BD70E8"/>
    <w:rsid w:val="00BE4F54"/>
    <w:rsid w:val="00BF2C0D"/>
    <w:rsid w:val="00C17666"/>
    <w:rsid w:val="00C42704"/>
    <w:rsid w:val="00C47510"/>
    <w:rsid w:val="00C53610"/>
    <w:rsid w:val="00C731DA"/>
    <w:rsid w:val="00CA1782"/>
    <w:rsid w:val="00CE25DE"/>
    <w:rsid w:val="00CF5807"/>
    <w:rsid w:val="00D047F2"/>
    <w:rsid w:val="00D10F69"/>
    <w:rsid w:val="00D549F6"/>
    <w:rsid w:val="00D945DB"/>
    <w:rsid w:val="00E15940"/>
    <w:rsid w:val="00E16B76"/>
    <w:rsid w:val="00E93143"/>
    <w:rsid w:val="00EA6A89"/>
    <w:rsid w:val="00F158F6"/>
    <w:rsid w:val="00FA5DFB"/>
    <w:rsid w:val="00FB0A1B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5:docId w15:val="{AC0C0F33-DBCF-4BA9-9BDB-02D761A7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9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25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25D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E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25DE"/>
    <w:rPr>
      <w:color w:val="0000FF"/>
      <w:u w:val="single"/>
    </w:rPr>
  </w:style>
  <w:style w:type="paragraph" w:styleId="BalloonText">
    <w:name w:val="Balloon Text"/>
    <w:basedOn w:val="Normal"/>
    <w:semiHidden/>
    <w:rsid w:val="00A613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516F5"/>
    <w:pP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ecxmsonormal">
    <w:name w:val="ecxmsonormal"/>
    <w:basedOn w:val="Normal"/>
    <w:rsid w:val="002B290E"/>
    <w:pPr>
      <w:spacing w:after="324"/>
    </w:pPr>
    <w:rPr>
      <w:rFonts w:eastAsia="Batang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44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1049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87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5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37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08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18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10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26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28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CTSS\Application%20Data\Microsoft\&#928;&#961;&#972;&#964;&#965;&#960;&#945;\TEMPLATE%20&#922;&#920;&#935;%202013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ΚΘΧ 2013.dot</Template>
  <TotalTime>0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ΧΕΙΡΟΥΡΓΙΚΗ ΟΜΑΔΑ:</vt:lpstr>
      <vt:lpstr>ΧΕΙΡΟΥΡΓΙΚΗ ΟΜΑΔΑ:</vt:lpstr>
    </vt:vector>
  </TitlesOfParts>
  <Company>Hewlett-Packard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ΧΕΙΡΟΥΡΓΙΚΗ ΟΜΑΔΑ:</dc:title>
  <dc:creator>HCTSS</dc:creator>
  <cp:lastModifiedBy>gxaral</cp:lastModifiedBy>
  <cp:revision>2</cp:revision>
  <cp:lastPrinted>2014-11-17T15:41:00Z</cp:lastPrinted>
  <dcterms:created xsi:type="dcterms:W3CDTF">2017-02-16T07:49:00Z</dcterms:created>
  <dcterms:modified xsi:type="dcterms:W3CDTF">2017-02-16T07:49:00Z</dcterms:modified>
</cp:coreProperties>
</file>