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2FD6A" w14:textId="6F72E751" w:rsidR="00505D85" w:rsidRDefault="00505D85" w:rsidP="004E58F5">
      <w:pPr>
        <w:rPr>
          <w:rFonts w:ascii="Cambria" w:hAnsi="Cambria" w:cs="Arial"/>
          <w:b/>
          <w:sz w:val="22"/>
          <w:szCs w:val="22"/>
          <w:lang w:val="el-GR"/>
        </w:rPr>
      </w:pPr>
      <w:bookmarkStart w:id="0" w:name="_GoBack"/>
      <w:bookmarkEnd w:id="0"/>
    </w:p>
    <w:p w14:paraId="24C3A4B5" w14:textId="77777777" w:rsidR="00330C1A" w:rsidRPr="0059077A" w:rsidRDefault="00330C1A" w:rsidP="00330C1A">
      <w:pPr>
        <w:jc w:val="center"/>
        <w:rPr>
          <w:rFonts w:asciiTheme="majorHAnsi" w:hAnsiTheme="majorHAnsi"/>
          <w:b/>
          <w:sz w:val="22"/>
          <w:szCs w:val="22"/>
          <w:lang w:val="el-GR"/>
        </w:rPr>
      </w:pPr>
      <w:r w:rsidRPr="0059077A">
        <w:rPr>
          <w:rFonts w:asciiTheme="majorHAnsi" w:hAnsiTheme="majorHAnsi"/>
          <w:b/>
          <w:sz w:val="22"/>
          <w:szCs w:val="22"/>
          <w:lang w:val="el-GR"/>
        </w:rPr>
        <w:t>ΠΡΟΣΚΛΗΣΗ ΥΠΟΒΟΛΗΣ ΑΙΤΗΣΕΩΝ</w:t>
      </w:r>
    </w:p>
    <w:p w14:paraId="009279D1" w14:textId="3599D585" w:rsidR="00330C1A" w:rsidRPr="0059077A" w:rsidRDefault="00330C1A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>Το Τμήμα Ιατρικής του ΑΠΘ καλεί τους ενδιαφερόμενους να υποβάλλουν αιτήσεις για εισαγωγή στο Πρόγραμμα Μεταπτυχιακών Σπουδών ΠΜΣ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τίτλο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«Θεραπευτικές επιλογές και διαχείριση επειγουσών </w:t>
      </w:r>
      <w:r w:rsidRPr="0059077A">
        <w:rPr>
          <w:rFonts w:asciiTheme="majorHAnsi" w:hAnsiTheme="majorHAnsi" w:cstheme="minorHAnsi"/>
          <w:sz w:val="22"/>
          <w:szCs w:val="22"/>
          <w:lang w:val="el-GR"/>
        </w:rPr>
        <w:t>αγγειοχειρουργικών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παθήσεων» 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που αρχίζει τον Οκτώβρι</w:t>
      </w:r>
      <w:r w:rsidR="001102AF">
        <w:rPr>
          <w:rFonts w:asciiTheme="majorHAnsi" w:hAnsiTheme="majorHAnsi"/>
          <w:bCs/>
          <w:sz w:val="22"/>
          <w:szCs w:val="22"/>
          <w:lang w:val="el-GR"/>
        </w:rPr>
        <w:t>ο του 2022 (ακαδημαϊκό έτος 2022 - 2023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).</w:t>
      </w:r>
    </w:p>
    <w:p w14:paraId="0E57F409" w14:textId="77777777" w:rsidR="00330C1A" w:rsidRPr="0059077A" w:rsidRDefault="00330C1A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5F39BE15" w14:textId="77777777" w:rsidR="00330C1A" w:rsidRPr="00E74203" w:rsidRDefault="00330C1A" w:rsidP="00330C1A">
      <w:pPr>
        <w:adjustRightInd w:val="0"/>
        <w:spacing w:after="120"/>
        <w:jc w:val="both"/>
        <w:rPr>
          <w:rFonts w:asciiTheme="majorHAnsi" w:hAnsiTheme="majorHAnsi" w:cstheme="minorHAnsi"/>
          <w:b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>Ο κύκλος του Προγράμματος Μεταπτυχιακών Σπουδών του Τμήματος Ιατρικής Α.Π.Θ. (ΠΜΣ) διαρκεί 2 εξάμηνα και θερινή περίοδο, σύνολο 75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/>
          <w:sz w:val="22"/>
          <w:szCs w:val="22"/>
        </w:rPr>
        <w:t>ECTS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. Μετά την επιτυχή εκπόνηση διπλωματικής εργασίας κατά τη θερινή περίοδο, οδηγεί σε Μεταπτυχιακό Δίπλωμα Εξειδίκευσης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>(ΜΔΕ) με τίτλο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«Θεραπευτικές επιλογές και διαχείριση επειγουσών </w:t>
      </w:r>
      <w:r w:rsidRPr="0059077A">
        <w:rPr>
          <w:rFonts w:asciiTheme="majorHAnsi" w:hAnsiTheme="majorHAnsi" w:cstheme="minorHAnsi"/>
          <w:sz w:val="22"/>
          <w:szCs w:val="22"/>
          <w:lang w:val="el-GR"/>
        </w:rPr>
        <w:t>αγγειοχειρουργικών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παθήσεων», </w:t>
      </w:r>
      <w:r w:rsidRPr="0059077A">
        <w:rPr>
          <w:rFonts w:asciiTheme="majorHAnsi" w:hAnsiTheme="majorHAnsi" w:cs="Calibri"/>
          <w:sz w:val="22"/>
          <w:szCs w:val="22"/>
        </w:rPr>
        <w:t>MVSE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(</w:t>
      </w:r>
      <w:r w:rsidRPr="0059077A">
        <w:rPr>
          <w:rFonts w:asciiTheme="majorHAnsi" w:hAnsiTheme="majorHAnsi" w:cs="Calibri"/>
          <w:sz w:val="22"/>
          <w:szCs w:val="22"/>
        </w:rPr>
        <w:t>Master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in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Vascular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Surgery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Emergencies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>) “</w:t>
      </w:r>
      <w:r w:rsidRPr="0059077A">
        <w:rPr>
          <w:rFonts w:asciiTheme="majorHAnsi" w:hAnsiTheme="majorHAnsi" w:cs="Calibri"/>
          <w:sz w:val="22"/>
          <w:szCs w:val="22"/>
        </w:rPr>
        <w:t>Treatment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options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and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management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of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vascular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surgery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</w:rPr>
        <w:t>emergencies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>”</w:t>
      </w:r>
    </w:p>
    <w:p w14:paraId="453E158A" w14:textId="4CC62A37" w:rsidR="00330C1A" w:rsidRPr="00E74203" w:rsidRDefault="001102AF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  <w:r>
        <w:rPr>
          <w:rFonts w:asciiTheme="majorHAnsi" w:hAnsiTheme="majorHAnsi"/>
          <w:bCs/>
          <w:sz w:val="22"/>
          <w:szCs w:val="22"/>
          <w:lang w:val="el-GR"/>
        </w:rPr>
        <w:t>Για το ακαδημαϊκό έτος 2022-2023</w:t>
      </w:r>
      <w:r w:rsidR="00330C1A" w:rsidRPr="0059077A">
        <w:rPr>
          <w:rFonts w:asciiTheme="majorHAnsi" w:hAnsiTheme="majorHAnsi"/>
          <w:bCs/>
          <w:sz w:val="22"/>
          <w:szCs w:val="22"/>
          <w:lang w:val="el-GR"/>
        </w:rPr>
        <w:t xml:space="preserve"> προκηρύσσονται 25 (είκοσι πέντε) θέσεις.</w:t>
      </w:r>
    </w:p>
    <w:p w14:paraId="79CD327C" w14:textId="77777777" w:rsidR="00330C1A" w:rsidRPr="0059077A" w:rsidRDefault="00330C1A" w:rsidP="00330C1A">
      <w:pPr>
        <w:jc w:val="both"/>
        <w:rPr>
          <w:rFonts w:asciiTheme="majorHAnsi" w:hAnsiTheme="majorHAnsi" w:cstheme="minorHAnsi"/>
          <w:sz w:val="22"/>
          <w:szCs w:val="22"/>
          <w:lang w:val="el-GR"/>
        </w:rPr>
      </w:pPr>
      <w:r w:rsidRPr="0059077A">
        <w:rPr>
          <w:rFonts w:asciiTheme="majorHAnsi" w:hAnsiTheme="majorHAnsi" w:cs="Arial"/>
          <w:sz w:val="22"/>
          <w:szCs w:val="22"/>
          <w:lang w:val="el-GR"/>
        </w:rPr>
        <w:t xml:space="preserve">Δικαίωμα αίτησης για συμμετοχή έχουν 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απόφοιτοι Ιατρικών Τμημάτων Σχολών Επιστημών Υγείας και Νοσηλευτικής Πανεπιστημιακών Τμημάτων της ημεδαπής ή ομοταγών αναγνωρισμένων Τμημάτων της αλλοδαπής </w:t>
      </w:r>
      <w:r w:rsidRPr="0059077A">
        <w:rPr>
          <w:rFonts w:asciiTheme="majorHAnsi" w:hAnsiTheme="majorHAnsi" w:cs="Arial"/>
          <w:sz w:val="22"/>
          <w:szCs w:val="22"/>
          <w:lang w:val="el-GR"/>
        </w:rPr>
        <w:t>(με αναγνώριση από το Δ.Ο.Α.Τ.Α.Π.).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και πτυχιούχοι Τ.Ε.Ι. άλλων συναφών </w:t>
      </w:r>
      <w:r>
        <w:rPr>
          <w:rFonts w:asciiTheme="majorHAnsi" w:hAnsiTheme="majorHAnsi" w:cs="Calibri"/>
          <w:sz w:val="22"/>
          <w:szCs w:val="22"/>
          <w:lang w:val="el-GR"/>
        </w:rPr>
        <w:t>σ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>χολών</w:t>
      </w:r>
      <w:r>
        <w:rPr>
          <w:rFonts w:asciiTheme="majorHAnsi" w:hAnsiTheme="majorHAnsi" w:cs="Calibri"/>
          <w:sz w:val="22"/>
          <w:szCs w:val="22"/>
          <w:lang w:val="el-GR"/>
        </w:rPr>
        <w:t xml:space="preserve"> επαγγελμάτων υγείας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 (όπως Νοσηλευτικής,</w:t>
      </w:r>
      <w:r>
        <w:rPr>
          <w:rFonts w:asciiTheme="majorHAnsi" w:hAnsiTheme="majorHAnsi" w:cs="Calibri"/>
          <w:sz w:val="22"/>
          <w:szCs w:val="22"/>
          <w:lang w:val="el-GR"/>
        </w:rPr>
        <w:t xml:space="preserve"> Μαιευτικής, Φυσικοθεραπείας,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 Ιατρικών Εργαστηρίων)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. </w:t>
      </w:r>
    </w:p>
    <w:p w14:paraId="5016B9B4" w14:textId="77777777" w:rsidR="00330C1A" w:rsidRPr="0059077A" w:rsidRDefault="00330C1A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12DF1592" w14:textId="77777777" w:rsidR="00330C1A" w:rsidRPr="0059077A" w:rsidRDefault="00330C1A" w:rsidP="00330C1A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>Η Επιλογή γίνεται με βάση το σύνολο των μορίων που προκύπτουν από τη συνεκτίμηση των κριτηρίων, ως εξής:</w:t>
      </w:r>
    </w:p>
    <w:p w14:paraId="134B3A17" w14:textId="77777777" w:rsidR="00330C1A" w:rsidRPr="0059077A" w:rsidRDefault="00330C1A" w:rsidP="00330C1A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1) Γενικός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βαθμός του πτυχίου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, πολλαπλασιαζόμενος επί τον συντελεστή 1 (κατ’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10 μόρια</w:t>
      </w:r>
      <w:r w:rsidRPr="0059077A">
        <w:rPr>
          <w:rFonts w:asciiTheme="majorHAnsi" w:hAnsiTheme="majorHAnsi"/>
          <w:sz w:val="22"/>
          <w:szCs w:val="22"/>
          <w:lang w:val="el-GR"/>
        </w:rPr>
        <w:t>).</w:t>
      </w:r>
    </w:p>
    <w:p w14:paraId="480032BC" w14:textId="77777777" w:rsidR="00330C1A" w:rsidRPr="0059077A" w:rsidRDefault="00330C1A" w:rsidP="00330C1A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2) Η προηγούμενη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ερευνητική δραστηριότητα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ή συμμετοχή σε εκπαιδευτικά προγράμματα πρόσθετης επαγγελματικής κατάρτισης, μετεκπαίδευσης ή εξειδίκευσης σε συναφές αντικείμενο λαμβάνει 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59077A">
        <w:rPr>
          <w:rFonts w:asciiTheme="majorHAnsi" w:hAnsiTheme="majorHAnsi"/>
          <w:sz w:val="22"/>
          <w:szCs w:val="22"/>
          <w:lang w:val="el-GR"/>
        </w:rPr>
        <w:t>.</w:t>
      </w:r>
    </w:p>
    <w:p w14:paraId="4AA740D8" w14:textId="77777777" w:rsidR="00330C1A" w:rsidRPr="0059077A" w:rsidRDefault="00330C1A" w:rsidP="00330C1A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3) Η ενδεχόμενη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επαγγελματική εμπειρία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, </w:t>
      </w: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 xml:space="preserve">η στόχευση για ενασχόληση με το επιστημονικό πεδίο της επείγουσας αγγειοχειρουργικής από </w:t>
      </w:r>
      <w:r w:rsidRPr="0059077A">
        <w:rPr>
          <w:rFonts w:asciiTheme="majorHAnsi" w:hAnsiTheme="majorHAnsi"/>
          <w:b/>
          <w:color w:val="000000"/>
          <w:sz w:val="22"/>
          <w:szCs w:val="22"/>
          <w:lang w:val="el-GR"/>
        </w:rPr>
        <w:t>1-10</w:t>
      </w: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 xml:space="preserve"> μόρια.</w:t>
      </w:r>
    </w:p>
    <w:p w14:paraId="0D6F838D" w14:textId="77777777" w:rsidR="00330C1A" w:rsidRPr="0059077A" w:rsidRDefault="00330C1A" w:rsidP="00330C1A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4) Η γνώση ανώτερου ή ανώτατου επιπέδου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ξένης γλώσσας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λαμβάνει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59077A">
        <w:rPr>
          <w:rFonts w:asciiTheme="majorHAnsi" w:hAnsiTheme="majorHAnsi"/>
          <w:sz w:val="22"/>
          <w:szCs w:val="22"/>
          <w:lang w:val="el-GR"/>
        </w:rPr>
        <w:t>.</w:t>
      </w:r>
    </w:p>
    <w:p w14:paraId="0A166CFA" w14:textId="77777777" w:rsidR="00330C1A" w:rsidRPr="0059077A" w:rsidRDefault="00330C1A" w:rsidP="00330C1A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5) Ο βαθμός της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προφορικής συνέντευξης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πολλαπλασιάζεται επί τον συντελεστή 3,5 (κατ’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35 μόρια</w:t>
      </w:r>
      <w:r w:rsidRPr="0059077A">
        <w:rPr>
          <w:rFonts w:asciiTheme="majorHAnsi" w:hAnsiTheme="majorHAnsi"/>
          <w:sz w:val="22"/>
          <w:szCs w:val="22"/>
          <w:lang w:val="el-GR"/>
        </w:rPr>
        <w:t>).</w:t>
      </w:r>
    </w:p>
    <w:p w14:paraId="195F6181" w14:textId="77777777" w:rsidR="00330C1A" w:rsidRPr="0059077A" w:rsidRDefault="00330C1A" w:rsidP="00330C1A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>Η επιλογή των εισακτέων γίνεται από ειδική επιτροπή μελών ΔΕΠ που διδάσκουν στο ΠΜΣ, η οποία συγκροτείται με απόφαση της Συνέλευσης του Τμήματος. Ο πίνακας επιτυχόντων επικυρώνεται από τη Συνέλευση του Τμήματος.</w:t>
      </w:r>
    </w:p>
    <w:p w14:paraId="7B2C4B8E" w14:textId="77777777" w:rsidR="00330C1A" w:rsidRPr="0059077A" w:rsidRDefault="00330C1A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6D5B818A" w14:textId="77777777" w:rsidR="00330C1A" w:rsidRPr="00E74203" w:rsidRDefault="00330C1A" w:rsidP="00330C1A">
      <w:pPr>
        <w:adjustRightInd w:val="0"/>
        <w:jc w:val="both"/>
        <w:rPr>
          <w:rFonts w:asciiTheme="majorHAnsi" w:hAnsiTheme="majorHAnsi"/>
          <w:b/>
          <w:sz w:val="22"/>
          <w:szCs w:val="22"/>
          <w:u w:val="single"/>
          <w:lang w:val="el-GR"/>
        </w:rPr>
      </w:pPr>
      <w:r w:rsidRPr="00E74203">
        <w:rPr>
          <w:rFonts w:asciiTheme="majorHAnsi" w:hAnsiTheme="majorHAnsi"/>
          <w:b/>
          <w:sz w:val="22"/>
          <w:szCs w:val="22"/>
          <w:u w:val="single"/>
          <w:lang w:val="el-GR"/>
        </w:rPr>
        <w:t>ΤΕΛΗ ΦΟΙΤΗΣΗΣ</w:t>
      </w:r>
    </w:p>
    <w:p w14:paraId="6A858E2E" w14:textId="77777777" w:rsidR="00330C1A" w:rsidRPr="0059077A" w:rsidRDefault="00330C1A" w:rsidP="00330C1A">
      <w:pPr>
        <w:adjustRightInd w:val="0"/>
        <w:ind w:firstLine="567"/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Τα τέλη φοίτησης ανέρχονται συνολικά στο ποσό των 2.000 ευρώ και η καταβολή τους γίνεται σε δύο  (2) δόσεις. Η πρώτη δόση 1.000 ευρώ με την έναρξη του α΄ εξαμήνου και η δεύτερη δόση των 1.000 ευρώ με την έναρξη του δευτέρου εξαμήνου. </w:t>
      </w:r>
    </w:p>
    <w:p w14:paraId="20AC6F14" w14:textId="77777777" w:rsidR="00330C1A" w:rsidRPr="0059077A" w:rsidRDefault="00330C1A" w:rsidP="00330C1A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122E091E" w14:textId="69DE2137" w:rsidR="00330C1A" w:rsidRPr="0059077A" w:rsidRDefault="00330C1A" w:rsidP="00330C1A">
      <w:pPr>
        <w:pStyle w:val="a6"/>
        <w:numPr>
          <w:ilvl w:val="0"/>
          <w:numId w:val="3"/>
        </w:numPr>
        <w:ind w:left="360"/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Η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προφορική συνέντευξη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θα πραγματοποιηθεί την 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Τετάρτη</w:t>
      </w:r>
      <w:r w:rsidRPr="005F47CC">
        <w:rPr>
          <w:rFonts w:asciiTheme="majorHAnsi" w:hAnsiTheme="majorHAnsi"/>
          <w:b/>
          <w:bCs/>
          <w:sz w:val="22"/>
          <w:szCs w:val="22"/>
          <w:lang w:val="el-GR"/>
        </w:rPr>
        <w:t xml:space="preserve"> 1</w:t>
      </w:r>
      <w:r w:rsidR="00503643" w:rsidRPr="002A08DA">
        <w:rPr>
          <w:rFonts w:asciiTheme="majorHAnsi" w:hAnsiTheme="majorHAnsi"/>
          <w:b/>
          <w:bCs/>
          <w:sz w:val="22"/>
          <w:szCs w:val="22"/>
          <w:lang w:val="el-GR"/>
        </w:rPr>
        <w:t>4</w:t>
      </w:r>
      <w:r w:rsidRPr="005F47CC">
        <w:rPr>
          <w:rFonts w:asciiTheme="majorHAnsi" w:hAnsiTheme="majorHAnsi"/>
          <w:b/>
          <w:bCs/>
          <w:sz w:val="22"/>
          <w:szCs w:val="22"/>
          <w:lang w:val="el-GR"/>
        </w:rPr>
        <w:t xml:space="preserve"> Σεπτεμβρίου</w:t>
      </w:r>
      <w:r w:rsidR="005B39BC">
        <w:rPr>
          <w:rFonts w:asciiTheme="majorHAnsi" w:hAnsiTheme="majorHAnsi"/>
          <w:b/>
          <w:bCs/>
          <w:sz w:val="22"/>
          <w:szCs w:val="22"/>
          <w:lang w:val="el-GR"/>
        </w:rPr>
        <w:t xml:space="preserve"> 2022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στο αμφιθέατρο του ΓΝΘ «Γεώργιος Γεννηματάς» (κεντρικό κτίριο, ισόγειο) και ώρα 10:00 π.μ.. </w:t>
      </w:r>
    </w:p>
    <w:p w14:paraId="0B2075E1" w14:textId="4985C06C" w:rsidR="00330C1A" w:rsidRPr="0059077A" w:rsidRDefault="00330C1A" w:rsidP="00330C1A">
      <w:pPr>
        <w:pStyle w:val="a6"/>
        <w:numPr>
          <w:ilvl w:val="0"/>
          <w:numId w:val="3"/>
        </w:numPr>
        <w:ind w:left="360"/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Οι αιτήσεις υποβάλλονται στη Γραμματεία του </w:t>
      </w:r>
      <w:r>
        <w:rPr>
          <w:rFonts w:asciiTheme="majorHAnsi" w:hAnsiTheme="majorHAnsi"/>
          <w:bCs/>
          <w:sz w:val="22"/>
          <w:szCs w:val="22"/>
          <w:lang w:val="el-GR"/>
        </w:rPr>
        <w:t>ΠΜΣ</w:t>
      </w:r>
      <w:r w:rsidRPr="005B39BC">
        <w:rPr>
          <w:rFonts w:asciiTheme="majorHAnsi" w:hAnsiTheme="majorHAnsi"/>
          <w:bCs/>
          <w:sz w:val="22"/>
          <w:szCs w:val="22"/>
          <w:lang w:val="el-GR"/>
        </w:rPr>
        <w:t xml:space="preserve"> </w:t>
      </w:r>
      <w:hyperlink r:id="rId7" w:history="1">
        <w:r w:rsidR="005B39BC" w:rsidRPr="005B39BC">
          <w:rPr>
            <w:rStyle w:val="-"/>
            <w:rFonts w:ascii="Cambria" w:hAnsi="Cambria" w:cs="Arial"/>
            <w:b/>
            <w:sz w:val="22"/>
            <w:szCs w:val="22"/>
          </w:rPr>
          <w:t>pmsi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  <w:lang w:val="el-GR"/>
          </w:rPr>
          <w:t>@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</w:rPr>
          <w:t>med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  <w:lang w:val="el-GR"/>
          </w:rPr>
          <w:t>.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</w:rPr>
          <w:t>auth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  <w:lang w:val="el-GR"/>
          </w:rPr>
          <w:t>.</w:t>
        </w:r>
        <w:r w:rsidR="005B39BC" w:rsidRPr="005B39BC">
          <w:rPr>
            <w:rStyle w:val="-"/>
            <w:rFonts w:ascii="Cambria" w:hAnsi="Cambria" w:cs="Arial"/>
            <w:b/>
            <w:sz w:val="22"/>
            <w:szCs w:val="22"/>
          </w:rPr>
          <w:t>gr</w:t>
        </w:r>
      </w:hyperlink>
      <w:r w:rsidR="005B39BC">
        <w:rPr>
          <w:rStyle w:val="-"/>
          <w:rFonts w:ascii="Cambria" w:hAnsi="Cambria" w:cs="Arial"/>
          <w:b/>
          <w:sz w:val="22"/>
          <w:szCs w:val="22"/>
          <w:lang w:val="el-GR"/>
        </w:rPr>
        <w:t xml:space="preserve"> </w:t>
      </w:r>
      <w:r>
        <w:rPr>
          <w:rFonts w:asciiTheme="majorHAnsi" w:hAnsiTheme="majorHAnsi"/>
          <w:bCs/>
          <w:sz w:val="22"/>
          <w:szCs w:val="22"/>
          <w:lang w:val="el-GR"/>
        </w:rPr>
        <w:t xml:space="preserve">σε ηλεκτρονική μορφή από την </w:t>
      </w:r>
      <w:r w:rsidRPr="00373589">
        <w:rPr>
          <w:rFonts w:asciiTheme="majorHAnsi" w:hAnsiTheme="majorHAnsi"/>
          <w:b/>
          <w:bCs/>
          <w:sz w:val="22"/>
          <w:szCs w:val="22"/>
          <w:lang w:val="el-GR"/>
        </w:rPr>
        <w:t xml:space="preserve">Τρίτη </w:t>
      </w:r>
      <w:r>
        <w:rPr>
          <w:rFonts w:asciiTheme="majorHAnsi" w:hAnsiTheme="majorHAnsi"/>
          <w:b/>
          <w:bCs/>
          <w:sz w:val="22"/>
          <w:szCs w:val="22"/>
          <w:lang w:val="el-GR"/>
        </w:rPr>
        <w:t>1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0</w:t>
      </w:r>
      <w:r>
        <w:rPr>
          <w:rFonts w:asciiTheme="majorHAnsi" w:hAnsiTheme="majorHAnsi"/>
          <w:b/>
          <w:bCs/>
          <w:sz w:val="22"/>
          <w:szCs w:val="22"/>
          <w:lang w:val="el-GR"/>
        </w:rPr>
        <w:t xml:space="preserve"> 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Μαΐου 2022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έως και την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Παρασ</w:t>
      </w:r>
      <w:r>
        <w:rPr>
          <w:rFonts w:asciiTheme="majorHAnsi" w:hAnsiTheme="majorHAnsi"/>
          <w:b/>
          <w:bCs/>
          <w:sz w:val="22"/>
          <w:szCs w:val="22"/>
          <w:lang w:val="el-GR"/>
        </w:rPr>
        <w:t>κ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ευή 15 Ιουλίου 2022</w:t>
      </w:r>
      <w:r>
        <w:rPr>
          <w:rFonts w:asciiTheme="majorHAnsi" w:hAnsiTheme="majorHAnsi"/>
          <w:b/>
          <w:bCs/>
          <w:sz w:val="22"/>
          <w:szCs w:val="22"/>
          <w:lang w:val="el-GR"/>
        </w:rPr>
        <w:t xml:space="preserve"> και 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Πέμπτη</w:t>
      </w:r>
      <w:r>
        <w:rPr>
          <w:rFonts w:asciiTheme="majorHAnsi" w:hAnsiTheme="majorHAnsi"/>
          <w:b/>
          <w:bCs/>
          <w:sz w:val="22"/>
          <w:szCs w:val="22"/>
          <w:lang w:val="el-GR"/>
        </w:rPr>
        <w:t xml:space="preserve"> 1 Σ</w:t>
      </w:r>
      <w:r w:rsidR="001102AF">
        <w:rPr>
          <w:rFonts w:asciiTheme="majorHAnsi" w:hAnsiTheme="majorHAnsi"/>
          <w:b/>
          <w:bCs/>
          <w:sz w:val="22"/>
          <w:szCs w:val="22"/>
          <w:lang w:val="el-GR"/>
        </w:rPr>
        <w:t>επτεμβρίου 2022 έως Παρασκευή 9 Σεπτεμβρίου 2022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.</w:t>
      </w:r>
    </w:p>
    <w:p w14:paraId="7756F221" w14:textId="77777777" w:rsidR="00330C1A" w:rsidRPr="00724B4D" w:rsidRDefault="00330C1A" w:rsidP="00330C1A">
      <w:pPr>
        <w:pStyle w:val="a6"/>
        <w:numPr>
          <w:ilvl w:val="0"/>
          <w:numId w:val="3"/>
        </w:numPr>
        <w:ind w:left="360"/>
        <w:rPr>
          <w:sz w:val="22"/>
          <w:szCs w:val="22"/>
          <w:lang w:val="el-GR"/>
        </w:rPr>
      </w:pPr>
      <w:r w:rsidRPr="00D07B17">
        <w:rPr>
          <w:rFonts w:asciiTheme="majorHAnsi" w:hAnsiTheme="majorHAnsi"/>
          <w:bCs/>
          <w:sz w:val="22"/>
          <w:szCs w:val="22"/>
          <w:lang w:val="el-GR"/>
        </w:rPr>
        <w:t>Αναλυτικές οδηγίες προς τους υποψηφίους έχουν αναρτηθεί στην ιστοσελίδα του ΠΜΣ</w:t>
      </w:r>
      <w:r>
        <w:rPr>
          <w:rFonts w:asciiTheme="majorHAnsi" w:hAnsiTheme="majorHAnsi"/>
          <w:bCs/>
          <w:sz w:val="22"/>
          <w:szCs w:val="22"/>
          <w:lang w:val="el-GR"/>
        </w:rPr>
        <w:t xml:space="preserve">: </w:t>
      </w:r>
      <w:r w:rsidRPr="00D07B17">
        <w:rPr>
          <w:b/>
          <w:i/>
          <w:sz w:val="22"/>
          <w:szCs w:val="22"/>
        </w:rPr>
        <w:t>www</w:t>
      </w:r>
      <w:r w:rsidRPr="00D07B17">
        <w:rPr>
          <w:b/>
          <w:i/>
          <w:sz w:val="22"/>
          <w:szCs w:val="22"/>
          <w:lang w:val="el-GR"/>
        </w:rPr>
        <w:t>.</w:t>
      </w:r>
      <w:r w:rsidRPr="00D07B17">
        <w:rPr>
          <w:b/>
          <w:i/>
          <w:sz w:val="22"/>
          <w:szCs w:val="22"/>
        </w:rPr>
        <w:t>msc</w:t>
      </w:r>
      <w:r w:rsidRPr="00D07B17">
        <w:rPr>
          <w:b/>
          <w:i/>
          <w:sz w:val="22"/>
          <w:szCs w:val="22"/>
          <w:lang w:val="el-GR"/>
        </w:rPr>
        <w:t>-</w:t>
      </w:r>
      <w:r w:rsidRPr="00D07B17">
        <w:rPr>
          <w:b/>
          <w:i/>
          <w:sz w:val="22"/>
          <w:szCs w:val="22"/>
        </w:rPr>
        <w:t>ve</w:t>
      </w:r>
      <w:r w:rsidRPr="00D07B17">
        <w:rPr>
          <w:b/>
          <w:i/>
          <w:sz w:val="22"/>
          <w:szCs w:val="22"/>
          <w:lang w:val="el-GR"/>
        </w:rPr>
        <w:t>.</w:t>
      </w:r>
      <w:r w:rsidRPr="00D07B17">
        <w:rPr>
          <w:b/>
          <w:i/>
          <w:sz w:val="22"/>
          <w:szCs w:val="22"/>
        </w:rPr>
        <w:t>med</w:t>
      </w:r>
      <w:r w:rsidRPr="00D07B17">
        <w:rPr>
          <w:b/>
          <w:i/>
          <w:sz w:val="22"/>
          <w:szCs w:val="22"/>
          <w:lang w:val="el-GR"/>
        </w:rPr>
        <w:t>.</w:t>
      </w:r>
      <w:r w:rsidRPr="00D07B17">
        <w:rPr>
          <w:b/>
          <w:i/>
          <w:sz w:val="22"/>
          <w:szCs w:val="22"/>
        </w:rPr>
        <w:t>auth</w:t>
      </w:r>
      <w:r w:rsidRPr="00D07B17">
        <w:rPr>
          <w:b/>
          <w:i/>
          <w:sz w:val="22"/>
          <w:szCs w:val="22"/>
          <w:lang w:val="el-GR"/>
        </w:rPr>
        <w:t>.</w:t>
      </w:r>
      <w:r w:rsidRPr="00D07B17">
        <w:rPr>
          <w:b/>
          <w:i/>
          <w:sz w:val="22"/>
          <w:szCs w:val="22"/>
        </w:rPr>
        <w:t>gr</w:t>
      </w:r>
    </w:p>
    <w:p w14:paraId="625FA1B4" w14:textId="77777777" w:rsidR="006D55ED" w:rsidRPr="00641DDD" w:rsidRDefault="006D55ED" w:rsidP="00330C1A">
      <w:pPr>
        <w:jc w:val="center"/>
        <w:rPr>
          <w:lang w:val="el-GR"/>
        </w:rPr>
      </w:pPr>
    </w:p>
    <w:sectPr w:rsidR="006D55ED" w:rsidRPr="00641DDD" w:rsidSect="00220028">
      <w:headerReference w:type="default" r:id="rId8"/>
      <w:footerReference w:type="default" r:id="rId9"/>
      <w:pgSz w:w="11900" w:h="16840"/>
      <w:pgMar w:top="1440" w:right="418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EE1EB" w14:textId="77777777" w:rsidR="00B320F6" w:rsidRDefault="00B320F6" w:rsidP="00220028">
      <w:r>
        <w:separator/>
      </w:r>
    </w:p>
  </w:endnote>
  <w:endnote w:type="continuationSeparator" w:id="0">
    <w:p w14:paraId="7F87A15B" w14:textId="77777777" w:rsidR="00B320F6" w:rsidRDefault="00B320F6" w:rsidP="0022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72F1" w14:textId="77777777" w:rsidR="00384850" w:rsidRPr="00641DDD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r w:rsidRPr="00384850">
      <w:rPr>
        <w:i/>
        <w:sz w:val="14"/>
        <w:szCs w:val="14"/>
        <w:lang w:val="el-GR"/>
      </w:rPr>
      <w:t xml:space="preserve">ΠΜΣ «Θεραπευτικές επιλογές και διαχείριση επειγουσών αγγειοχειρουργικών παθήσεων», Αριστοτέλειο Πανεπιστήμιο Θεσσαλονίκης, Σχολή Επιστημών Υγείας, Τμήμα Ιατρικής, Γραμματεία Μεταπτυχιακών Σπουδών, </w:t>
    </w:r>
    <w:r w:rsidRPr="00641DDD">
      <w:rPr>
        <w:i/>
        <w:sz w:val="14"/>
        <w:szCs w:val="14"/>
        <w:lang w:val="el-GR"/>
      </w:rPr>
      <w:t xml:space="preserve">54124  </w:t>
    </w:r>
    <w:r w:rsidRPr="00384850">
      <w:rPr>
        <w:i/>
        <w:sz w:val="14"/>
        <w:szCs w:val="14"/>
        <w:lang w:val="el-GR"/>
      </w:rPr>
      <w:t>Θεσσαλονίκη</w:t>
    </w:r>
    <w:r w:rsidRPr="00641DDD">
      <w:rPr>
        <w:i/>
        <w:sz w:val="14"/>
        <w:szCs w:val="14"/>
        <w:lang w:val="el-GR"/>
      </w:rPr>
      <w:t xml:space="preserve">, </w:t>
    </w:r>
    <w:r w:rsidRPr="00384850">
      <w:rPr>
        <w:i/>
        <w:sz w:val="14"/>
        <w:szCs w:val="14"/>
        <w:lang w:val="el-GR"/>
      </w:rPr>
      <w:t>Ελλάδα</w:t>
    </w:r>
  </w:p>
  <w:p w14:paraId="5D8A4CAF" w14:textId="4D7C96B7" w:rsidR="009B0F44" w:rsidRPr="009B0F44" w:rsidRDefault="00016FC5" w:rsidP="009B0F44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r>
      <w:rPr>
        <w:i/>
        <w:sz w:val="14"/>
        <w:szCs w:val="14"/>
        <w:lang w:val="el-GR"/>
      </w:rPr>
      <w:t>Τηλ. Γραμμα</w:t>
    </w:r>
    <w:r w:rsidR="009B0F44">
      <w:rPr>
        <w:i/>
        <w:sz w:val="14"/>
        <w:szCs w:val="14"/>
        <w:lang w:val="el-GR"/>
      </w:rPr>
      <w:t>τ.</w:t>
    </w:r>
    <w:r>
      <w:rPr>
        <w:i/>
        <w:sz w:val="14"/>
        <w:szCs w:val="14"/>
        <w:lang w:val="el-GR"/>
      </w:rPr>
      <w:t>: +30 23109993</w:t>
    </w:r>
    <w:r w:rsidR="007F05BF">
      <w:rPr>
        <w:i/>
        <w:sz w:val="14"/>
        <w:szCs w:val="14"/>
        <w:lang w:val="el-GR"/>
      </w:rPr>
      <w:t>39, Διευθυντής: +30 6977402432</w:t>
    </w:r>
    <w:r w:rsidR="007F05BF" w:rsidRPr="007D0A0B">
      <w:rPr>
        <w:i/>
        <w:sz w:val="14"/>
        <w:szCs w:val="14"/>
        <w:lang w:val="el-GR"/>
      </w:rPr>
      <w:t>, ιστότοπος</w:t>
    </w:r>
    <w:r w:rsidR="00427BE0">
      <w:rPr>
        <w:i/>
        <w:sz w:val="14"/>
        <w:szCs w:val="14"/>
        <w:lang w:val="el-GR"/>
      </w:rPr>
      <w:t xml:space="preserve">:  </w:t>
    </w:r>
    <w:r w:rsidR="00427BE0" w:rsidRPr="00427BE0">
      <w:rPr>
        <w:b/>
        <w:bCs/>
        <w:i/>
        <w:sz w:val="14"/>
        <w:szCs w:val="14"/>
        <w:lang w:val="el-GR"/>
      </w:rPr>
      <w:t>http://www.msc-ve.med.auth.gr</w:t>
    </w:r>
    <w:r w:rsidRPr="00641DDD">
      <w:rPr>
        <w:i/>
        <w:sz w:val="14"/>
        <w:szCs w:val="14"/>
        <w:lang w:val="el-GR"/>
      </w:rPr>
      <w:t>,</w:t>
    </w:r>
    <w:r w:rsidRPr="00641DDD">
      <w:rPr>
        <w:b/>
        <w:i/>
        <w:sz w:val="14"/>
        <w:szCs w:val="14"/>
        <w:lang w:val="el-GR"/>
      </w:rPr>
      <w:t xml:space="preserve"> </w:t>
    </w:r>
    <w:r w:rsidRPr="007D0A0B">
      <w:rPr>
        <w:i/>
        <w:sz w:val="14"/>
        <w:szCs w:val="14"/>
        <w:lang w:val="el-GR"/>
      </w:rPr>
      <w:t>ηλεκτρονικό ταχυδρομεί</w:t>
    </w:r>
    <w:r w:rsidR="007D0A0B" w:rsidRPr="007D0A0B">
      <w:rPr>
        <w:i/>
        <w:sz w:val="14"/>
        <w:szCs w:val="14"/>
        <w:lang w:val="el-GR"/>
      </w:rPr>
      <w:t>ο:</w:t>
    </w:r>
    <w:r w:rsidR="007D0A0B">
      <w:rPr>
        <w:b/>
        <w:i/>
        <w:sz w:val="14"/>
        <w:szCs w:val="14"/>
        <w:lang w:val="el-GR"/>
      </w:rPr>
      <w:t xml:space="preserve"> </w:t>
    </w:r>
    <w:r w:rsidR="009B0F44">
      <w:rPr>
        <w:b/>
        <w:i/>
        <w:sz w:val="14"/>
        <w:szCs w:val="14"/>
      </w:rPr>
      <w:t>pmsi</w:t>
    </w:r>
    <w:r w:rsidR="009B0F44" w:rsidRPr="009B0F44">
      <w:rPr>
        <w:b/>
        <w:i/>
        <w:sz w:val="14"/>
        <w:szCs w:val="14"/>
        <w:lang w:val="el-GR"/>
      </w:rPr>
      <w:t>@</w:t>
    </w:r>
    <w:r w:rsidR="009B0F44">
      <w:rPr>
        <w:b/>
        <w:i/>
        <w:sz w:val="14"/>
        <w:szCs w:val="14"/>
      </w:rPr>
      <w:t>med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auth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gr</w:t>
    </w:r>
    <w:r w:rsidR="009B0F44" w:rsidRPr="009B0F44">
      <w:rPr>
        <w:b/>
        <w:i/>
        <w:sz w:val="14"/>
        <w:szCs w:val="14"/>
        <w:lang w:val="el-GR"/>
      </w:rPr>
      <w:t xml:space="preserve"> , </w:t>
    </w:r>
    <w:r w:rsidR="009B0F44">
      <w:rPr>
        <w:b/>
        <w:i/>
        <w:sz w:val="14"/>
        <w:szCs w:val="14"/>
      </w:rPr>
      <w:t>gpitouli</w:t>
    </w:r>
    <w:r w:rsidR="009B0F44" w:rsidRPr="009B0F44">
      <w:rPr>
        <w:b/>
        <w:i/>
        <w:sz w:val="14"/>
        <w:szCs w:val="14"/>
        <w:lang w:val="el-GR"/>
      </w:rPr>
      <w:t>@</w:t>
    </w:r>
    <w:r w:rsidR="009B0F44">
      <w:rPr>
        <w:b/>
        <w:i/>
        <w:sz w:val="14"/>
        <w:szCs w:val="14"/>
      </w:rPr>
      <w:t>auth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gr</w:t>
    </w:r>
  </w:p>
  <w:p w14:paraId="232079F8" w14:textId="1DACCBBD" w:rsidR="00016FC5" w:rsidRPr="00427BE0" w:rsidRDefault="00016FC5" w:rsidP="00427BE0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b/>
        <w:i/>
        <w:sz w:val="14"/>
        <w:szCs w:val="14"/>
        <w:lang w:val="el-GR"/>
      </w:rPr>
    </w:pPr>
  </w:p>
  <w:p w14:paraId="2FF3E0A8" w14:textId="77777777" w:rsidR="00016FC5" w:rsidRPr="00641DDD" w:rsidRDefault="00016FC5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</w:p>
  <w:p w14:paraId="39FE6466" w14:textId="77777777" w:rsidR="00384850" w:rsidRPr="00384850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384850">
      <w:rPr>
        <w:i/>
        <w:sz w:val="14"/>
        <w:szCs w:val="14"/>
      </w:rPr>
      <w:t>Μ.Sc.“</w:t>
    </w:r>
    <w:r w:rsidRPr="00384850">
      <w:rPr>
        <w:sz w:val="14"/>
        <w:szCs w:val="14"/>
      </w:rPr>
      <w:t>Treatment options and management of vascular surgery emergencies»</w:t>
    </w:r>
    <w:r w:rsidR="00016FC5" w:rsidRPr="00384850">
      <w:rPr>
        <w:sz w:val="14"/>
        <w:szCs w:val="14"/>
      </w:rPr>
      <w:t>,</w:t>
    </w:r>
    <w:r w:rsidR="00016FC5" w:rsidRPr="00384850">
      <w:rPr>
        <w:i/>
        <w:sz w:val="14"/>
        <w:szCs w:val="14"/>
      </w:rPr>
      <w:t xml:space="preserve"> Aristotle</w:t>
    </w:r>
    <w:r w:rsidRPr="00384850">
      <w:rPr>
        <w:i/>
        <w:sz w:val="14"/>
        <w:szCs w:val="14"/>
      </w:rPr>
      <w:t xml:space="preserve"> University of Thessaloniki, Faculty of Health Sciences, School of Medicine,</w:t>
    </w:r>
  </w:p>
  <w:p w14:paraId="6F5E6EF3" w14:textId="77777777" w:rsidR="00384850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b/>
        <w:i/>
        <w:sz w:val="14"/>
        <w:szCs w:val="14"/>
      </w:rPr>
    </w:pPr>
    <w:r w:rsidRPr="00384850">
      <w:rPr>
        <w:i/>
        <w:sz w:val="14"/>
        <w:szCs w:val="14"/>
      </w:rPr>
      <w:t>Secretariat of Postgraduate Studies, 54124 Thessaloniki, Greece</w:t>
    </w:r>
  </w:p>
  <w:p w14:paraId="4612FB89" w14:textId="58A8F944" w:rsidR="007D0A0B" w:rsidRPr="009B0F44" w:rsidRDefault="00384850" w:rsidP="007D0A0B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7D0A0B">
      <w:rPr>
        <w:i/>
        <w:sz w:val="14"/>
        <w:szCs w:val="14"/>
      </w:rPr>
      <w:t>Tel</w:t>
    </w:r>
    <w:r w:rsidR="00016FC5">
      <w:rPr>
        <w:i/>
        <w:sz w:val="14"/>
        <w:szCs w:val="14"/>
      </w:rPr>
      <w:t>.</w:t>
    </w:r>
    <w:r>
      <w:rPr>
        <w:i/>
        <w:sz w:val="14"/>
        <w:szCs w:val="14"/>
      </w:rPr>
      <w:t xml:space="preserve"> Secretary</w:t>
    </w:r>
    <w:r w:rsidR="00016FC5">
      <w:rPr>
        <w:i/>
        <w:sz w:val="14"/>
        <w:szCs w:val="14"/>
      </w:rPr>
      <w:t>:</w:t>
    </w:r>
    <w:r>
      <w:rPr>
        <w:i/>
        <w:sz w:val="14"/>
        <w:szCs w:val="14"/>
      </w:rPr>
      <w:t xml:space="preserve"> </w:t>
    </w:r>
    <w:r w:rsidRPr="00384850">
      <w:rPr>
        <w:i/>
        <w:sz w:val="14"/>
        <w:szCs w:val="14"/>
      </w:rPr>
      <w:t xml:space="preserve">+30-2310-999339, </w:t>
    </w:r>
    <w:r w:rsidR="00016FC5">
      <w:rPr>
        <w:i/>
        <w:sz w:val="14"/>
        <w:szCs w:val="14"/>
      </w:rPr>
      <w:t xml:space="preserve">Director: +30 6977402432, </w:t>
    </w:r>
    <w:r w:rsidR="00016FC5" w:rsidRPr="007D0A0B">
      <w:rPr>
        <w:i/>
        <w:sz w:val="14"/>
        <w:szCs w:val="14"/>
      </w:rPr>
      <w:t>website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427BE0" w:rsidRPr="00427BE0">
      <w:rPr>
        <w:b/>
        <w:i/>
        <w:sz w:val="14"/>
        <w:szCs w:val="14"/>
      </w:rPr>
      <w:t>http://www.msc-ve.med.auth.gr</w:t>
    </w:r>
    <w:r w:rsidRPr="00384850">
      <w:rPr>
        <w:i/>
        <w:sz w:val="14"/>
        <w:szCs w:val="14"/>
      </w:rPr>
      <w:t>,</w:t>
    </w:r>
    <w:r w:rsidR="00A308E3">
      <w:rPr>
        <w:i/>
        <w:sz w:val="14"/>
        <w:szCs w:val="14"/>
      </w:rPr>
      <w:t xml:space="preserve"> </w:t>
    </w:r>
    <w:r w:rsidR="007D0A0B">
      <w:rPr>
        <w:i/>
        <w:sz w:val="14"/>
        <w:szCs w:val="14"/>
      </w:rPr>
      <w:t>e</w:t>
    </w:r>
    <w:r w:rsidRPr="007D0A0B">
      <w:rPr>
        <w:i/>
        <w:sz w:val="14"/>
        <w:szCs w:val="14"/>
      </w:rPr>
      <w:t>-mail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9B0F44">
      <w:rPr>
        <w:b/>
        <w:i/>
        <w:sz w:val="14"/>
        <w:szCs w:val="14"/>
      </w:rPr>
      <w:t>pmsi@med.auth.gr</w:t>
    </w:r>
    <w:r w:rsidR="009B0F44" w:rsidRPr="009B0F44">
      <w:rPr>
        <w:b/>
        <w:i/>
        <w:sz w:val="14"/>
        <w:szCs w:val="14"/>
      </w:rPr>
      <w:t xml:space="preserve">, </w:t>
    </w:r>
    <w:r w:rsidR="009B0F44">
      <w:rPr>
        <w:b/>
        <w:i/>
        <w:sz w:val="14"/>
        <w:szCs w:val="14"/>
      </w:rPr>
      <w:t>gpitouli@auth.gr</w:t>
    </w:r>
  </w:p>
  <w:p w14:paraId="14D34E93" w14:textId="34E411F7" w:rsidR="00384850" w:rsidRPr="00384850" w:rsidRDefault="00384850" w:rsidP="007D0A0B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rPr>
        <w:i/>
        <w:sz w:val="14"/>
        <w:szCs w:val="14"/>
      </w:rPr>
    </w:pPr>
  </w:p>
  <w:p w14:paraId="097A1F45" w14:textId="77777777" w:rsidR="00384850" w:rsidRPr="00384850" w:rsidRDefault="00384850" w:rsidP="00016FC5">
    <w:pPr>
      <w:ind w:right="141"/>
      <w:jc w:val="cen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51607" w14:textId="77777777" w:rsidR="00B320F6" w:rsidRDefault="00B320F6" w:rsidP="00220028">
      <w:r>
        <w:separator/>
      </w:r>
    </w:p>
  </w:footnote>
  <w:footnote w:type="continuationSeparator" w:id="0">
    <w:p w14:paraId="24DE1504" w14:textId="77777777" w:rsidR="00B320F6" w:rsidRDefault="00B320F6" w:rsidP="00220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2BEAC" w14:textId="39034506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116AB01A" wp14:editId="44F2931C">
          <wp:simplePos x="0" y="0"/>
          <wp:positionH relativeFrom="margin">
            <wp:posOffset>3429000</wp:posOffset>
          </wp:positionH>
          <wp:positionV relativeFrom="margin">
            <wp:posOffset>-1294765</wp:posOffset>
          </wp:positionV>
          <wp:extent cx="601980" cy="608965"/>
          <wp:effectExtent l="0" t="0" r="762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 LOGO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290285D2" wp14:editId="60D48B4D">
          <wp:simplePos x="0" y="0"/>
          <wp:positionH relativeFrom="margin">
            <wp:posOffset>-114300</wp:posOffset>
          </wp:positionH>
          <wp:positionV relativeFrom="margin">
            <wp:posOffset>-1294765</wp:posOffset>
          </wp:positionV>
          <wp:extent cx="658495" cy="633095"/>
          <wp:effectExtent l="0" t="0" r="1905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UTH 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1E7">
      <w:rPr>
        <w:sz w:val="16"/>
        <w:szCs w:val="16"/>
        <w:lang w:val="el-GR"/>
      </w:rPr>
      <w:t>ΑΡΙΣΤΟΤΕΛΕΙΟ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ΠΑΝΕΠΙΣΤΗΜΙΟ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ΘΕΣΣΑΛΟΝΙΚΗΣ</w:t>
    </w:r>
    <w:r w:rsidR="009B0F44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ΠΡΟΓΡΑΜΜΑ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ΜΕΤΑΠΤΥΧΙΑΚΩΝ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ΣΠΟΥΔΩΝ</w:t>
    </w:r>
  </w:p>
  <w:p w14:paraId="4E799756" w14:textId="7F91CEED" w:rsidR="00384850" w:rsidRPr="00641DDD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  <w:r w:rsidRPr="001171E7">
      <w:rPr>
        <w:sz w:val="16"/>
        <w:szCs w:val="16"/>
        <w:lang w:val="el-GR"/>
      </w:rPr>
      <w:t>ΣΧΟΛΗ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ΕΠΙΣΤΗΜΩΝ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ΥΓΕΙΑΣ</w:t>
    </w:r>
    <w:r w:rsidR="009B0F44">
      <w:rPr>
        <w:sz w:val="16"/>
        <w:szCs w:val="16"/>
        <w:lang w:val="el-GR"/>
      </w:rPr>
      <w:t xml:space="preserve">                              </w:t>
    </w:r>
    <w:r w:rsidRPr="001171E7">
      <w:rPr>
        <w:rFonts w:eastAsia="Calibri"/>
        <w:b/>
        <w:sz w:val="16"/>
        <w:szCs w:val="16"/>
        <w:lang w:val="el-GR"/>
      </w:rPr>
      <w:t>ΘΕΡΑΠΕΥΤΙΚΕΣ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ΕΠΙΛΟΓΕΣ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ΚΑΙ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ΔΙΑΧΕΙΡΙΣΗ</w:t>
    </w:r>
    <w:r w:rsidRPr="00641DDD">
      <w:rPr>
        <w:rFonts w:eastAsia="Calibri"/>
        <w:b/>
        <w:sz w:val="16"/>
        <w:szCs w:val="16"/>
        <w:lang w:val="el-GR"/>
      </w:rPr>
      <w:t xml:space="preserve">                                    </w:t>
    </w:r>
  </w:p>
  <w:p w14:paraId="61D06507" w14:textId="77777777" w:rsidR="009B0F44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  <w:r w:rsidRPr="001171E7">
      <w:rPr>
        <w:sz w:val="16"/>
        <w:szCs w:val="16"/>
        <w:lang w:val="el-GR"/>
      </w:rPr>
      <w:t>ΤΜΗΜΑ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ΙΑΤΡΙΚΗΣ</w:t>
    </w:r>
    <w:r w:rsidR="009B0F44">
      <w:rPr>
        <w:rFonts w:eastAsia="Calibri"/>
        <w:b/>
        <w:sz w:val="16"/>
        <w:szCs w:val="16"/>
        <w:lang w:val="el-GR"/>
      </w:rPr>
      <w:t xml:space="preserve">                                                               </w:t>
    </w:r>
    <w:r w:rsidRPr="001171E7">
      <w:rPr>
        <w:rFonts w:eastAsia="Calibri"/>
        <w:b/>
        <w:sz w:val="16"/>
        <w:szCs w:val="16"/>
        <w:lang w:val="el-GR"/>
      </w:rPr>
      <w:t>ΕΠΕΙΓΟΥΣΩΝ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ΑΓΓΕΙ</w:t>
    </w:r>
    <w:r w:rsidRPr="001171E7">
      <w:rPr>
        <w:rFonts w:eastAsia="Calibri"/>
        <w:b/>
        <w:sz w:val="16"/>
        <w:szCs w:val="16"/>
      </w:rPr>
      <w:t>O</w:t>
    </w:r>
    <w:r w:rsidRPr="001171E7">
      <w:rPr>
        <w:rFonts w:eastAsia="Calibri"/>
        <w:b/>
        <w:sz w:val="16"/>
        <w:szCs w:val="16"/>
        <w:lang w:val="el-GR"/>
      </w:rPr>
      <w:t>ΧΕΙΡΟΥΡΓΙΚΩΝ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ΠΑΘΗΣΕΩ</w:t>
    </w:r>
    <w:r>
      <w:rPr>
        <w:rFonts w:eastAsia="Calibri"/>
        <w:b/>
        <w:sz w:val="16"/>
        <w:szCs w:val="16"/>
        <w:lang w:val="el-GR"/>
      </w:rPr>
      <w:t>Ν</w:t>
    </w:r>
    <w:r w:rsidR="009B0F44">
      <w:rPr>
        <w:sz w:val="16"/>
        <w:szCs w:val="16"/>
        <w:lang w:val="el-GR"/>
      </w:rPr>
      <w:t xml:space="preserve">          </w:t>
    </w:r>
  </w:p>
  <w:p w14:paraId="530DB0E9" w14:textId="1CBA687C" w:rsidR="00384850" w:rsidRDefault="009B0F44" w:rsidP="009B0F44">
    <w:pPr>
      <w:ind w:left="1134"/>
      <w:rPr>
        <w:sz w:val="16"/>
        <w:szCs w:val="16"/>
        <w:lang w:val="el-GR"/>
      </w:rPr>
    </w:pPr>
    <w:r>
      <w:rPr>
        <w:sz w:val="16"/>
        <w:szCs w:val="16"/>
        <w:lang w:val="el-GR"/>
      </w:rPr>
      <w:tab/>
      <w:t xml:space="preserve">                                                                                    </w:t>
    </w:r>
    <w:r w:rsidR="00384850" w:rsidRPr="00220028">
      <w:rPr>
        <w:sz w:val="16"/>
        <w:szCs w:val="16"/>
        <w:lang w:val="el-GR"/>
      </w:rPr>
      <w:t>Διευθυντής: Γεώργιος Α. Πιτούλιας, Αναπληρωτής Καθηγητής</w:t>
    </w:r>
  </w:p>
  <w:p w14:paraId="4F48AAAB" w14:textId="77777777" w:rsidR="00384850" w:rsidRPr="00691489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</w:p>
  <w:p w14:paraId="31C83BA9" w14:textId="67BA8B9E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ARISTOTLE UNIVERSITY OF THESSALONIKI</w:t>
    </w:r>
    <w:r w:rsidRPr="00641DDD">
      <w:rPr>
        <w:rFonts w:eastAsia="Calibri"/>
        <w:sz w:val="16"/>
        <w:szCs w:val="16"/>
      </w:rPr>
      <w:t xml:space="preserve"> </w:t>
    </w:r>
    <w:r w:rsidRPr="00641DDD">
      <w:rPr>
        <w:rFonts w:eastAsia="Calibri"/>
        <w:sz w:val="16"/>
        <w:szCs w:val="16"/>
      </w:rPr>
      <w:tab/>
    </w:r>
    <w:r w:rsidRPr="00641DDD">
      <w:rPr>
        <w:rFonts w:eastAsia="Calibri"/>
        <w:sz w:val="16"/>
        <w:szCs w:val="16"/>
      </w:rPr>
      <w:tab/>
      <w:t xml:space="preserve">       </w:t>
    </w:r>
    <w:r w:rsidRPr="00641DDD">
      <w:rPr>
        <w:rFonts w:eastAsia="Calibri"/>
        <w:sz w:val="16"/>
        <w:szCs w:val="16"/>
      </w:rPr>
      <w:tab/>
    </w:r>
    <w:r w:rsidR="009B0F44" w:rsidRPr="009B0F44">
      <w:rPr>
        <w:rFonts w:eastAsia="Calibri"/>
        <w:sz w:val="16"/>
        <w:szCs w:val="16"/>
      </w:rPr>
      <w:t xml:space="preserve">  </w:t>
    </w:r>
    <w:r w:rsidRPr="00641DDD">
      <w:rPr>
        <w:rFonts w:eastAsia="Calibri"/>
        <w:sz w:val="16"/>
        <w:szCs w:val="16"/>
      </w:rPr>
      <w:t xml:space="preserve">M.Sc. </w:t>
    </w:r>
    <w:r w:rsidRPr="001171E7">
      <w:rPr>
        <w:sz w:val="16"/>
        <w:szCs w:val="16"/>
      </w:rPr>
      <w:t>POSTGRADUATE STUDIES</w:t>
    </w:r>
    <w:r w:rsidRPr="00641DDD">
      <w:rPr>
        <w:rFonts w:eastAsia="Calibri"/>
        <w:sz w:val="16"/>
        <w:szCs w:val="16"/>
      </w:rPr>
      <w:tab/>
    </w:r>
    <w:r w:rsidRPr="00641DDD">
      <w:rPr>
        <w:rFonts w:eastAsia="Calibri"/>
        <w:sz w:val="16"/>
        <w:szCs w:val="16"/>
      </w:rPr>
      <w:tab/>
    </w:r>
  </w:p>
  <w:p w14:paraId="69A59E8E" w14:textId="3EB8B081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FACULTY OF HEALTH SCIENCES</w:t>
    </w:r>
    <w:r>
      <w:rPr>
        <w:noProof/>
        <w:sz w:val="16"/>
        <w:szCs w:val="16"/>
      </w:rPr>
      <w:t xml:space="preserve"> </w:t>
    </w:r>
    <w:r>
      <w:rPr>
        <w:noProof/>
        <w:sz w:val="16"/>
        <w:szCs w:val="16"/>
      </w:rPr>
      <w:tab/>
    </w:r>
    <w:r>
      <w:rPr>
        <w:b/>
        <w:sz w:val="16"/>
        <w:szCs w:val="16"/>
      </w:rPr>
      <w:tab/>
      <w:t xml:space="preserve">       </w:t>
    </w:r>
    <w:r>
      <w:rPr>
        <w:b/>
        <w:sz w:val="16"/>
        <w:szCs w:val="16"/>
      </w:rPr>
      <w:tab/>
    </w:r>
    <w:r w:rsidR="009B0F44" w:rsidRPr="009B0F44">
      <w:rPr>
        <w:b/>
        <w:sz w:val="16"/>
        <w:szCs w:val="16"/>
      </w:rPr>
      <w:t xml:space="preserve">  </w:t>
    </w:r>
    <w:r>
      <w:rPr>
        <w:b/>
        <w:sz w:val="16"/>
        <w:szCs w:val="16"/>
      </w:rPr>
      <w:t>T</w:t>
    </w:r>
    <w:r w:rsidRPr="001171E7">
      <w:rPr>
        <w:b/>
        <w:sz w:val="16"/>
        <w:szCs w:val="16"/>
      </w:rPr>
      <w:t>REATMENT OPTIONS AND MANAGEMENT</w:t>
    </w:r>
  </w:p>
  <w:p w14:paraId="11C09776" w14:textId="0775F204" w:rsidR="00384850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SCHOOL</w:t>
    </w:r>
    <w:r>
      <w:rPr>
        <w:sz w:val="16"/>
        <w:szCs w:val="16"/>
      </w:rPr>
      <w:t xml:space="preserve"> OF MEDICINE</w:t>
    </w:r>
    <w:r w:rsidRPr="00EE76B5">
      <w:rPr>
        <w:b/>
        <w:sz w:val="16"/>
        <w:szCs w:val="16"/>
      </w:rPr>
      <w:t xml:space="preserve"> </w:t>
    </w:r>
    <w:r>
      <w:rPr>
        <w:b/>
        <w:sz w:val="16"/>
        <w:szCs w:val="16"/>
      </w:rPr>
      <w:tab/>
    </w:r>
    <w:r>
      <w:rPr>
        <w:b/>
        <w:sz w:val="16"/>
        <w:szCs w:val="16"/>
      </w:rPr>
      <w:tab/>
      <w:t xml:space="preserve">       </w:t>
    </w:r>
    <w:r>
      <w:rPr>
        <w:b/>
        <w:sz w:val="16"/>
        <w:szCs w:val="16"/>
      </w:rPr>
      <w:tab/>
    </w:r>
    <w:r w:rsidR="009B0F44" w:rsidRPr="009B0F44">
      <w:rPr>
        <w:b/>
        <w:sz w:val="16"/>
        <w:szCs w:val="16"/>
      </w:rPr>
      <w:t xml:space="preserve">  </w:t>
    </w:r>
    <w:r w:rsidRPr="001171E7">
      <w:rPr>
        <w:b/>
        <w:sz w:val="16"/>
        <w:szCs w:val="16"/>
      </w:rPr>
      <w:t xml:space="preserve">OF </w:t>
    </w:r>
    <w:r>
      <w:rPr>
        <w:b/>
        <w:sz w:val="16"/>
        <w:szCs w:val="16"/>
      </w:rPr>
      <w:t xml:space="preserve">VASCULAR </w:t>
    </w:r>
    <w:r w:rsidRPr="001171E7">
      <w:rPr>
        <w:b/>
        <w:sz w:val="16"/>
        <w:szCs w:val="16"/>
      </w:rPr>
      <w:t>SURGERY</w:t>
    </w:r>
    <w:r w:rsidRPr="00970BD7">
      <w:rPr>
        <w:b/>
        <w:sz w:val="16"/>
        <w:szCs w:val="16"/>
      </w:rPr>
      <w:t xml:space="preserve"> </w:t>
    </w:r>
    <w:r w:rsidRPr="001171E7">
      <w:rPr>
        <w:b/>
        <w:sz w:val="16"/>
        <w:szCs w:val="16"/>
      </w:rPr>
      <w:t>EMERGENCIES</w:t>
    </w:r>
  </w:p>
  <w:p w14:paraId="247F5699" w14:textId="63927141" w:rsidR="00384850" w:rsidRDefault="00384850" w:rsidP="00220028">
    <w:pPr>
      <w:widowControl w:val="0"/>
      <w:pBdr>
        <w:bottom w:val="single" w:sz="6" w:space="1" w:color="auto"/>
      </w:pBdr>
      <w:tabs>
        <w:tab w:val="left" w:pos="5529"/>
      </w:tabs>
      <w:rPr>
        <w:rFonts w:eastAsia="Calibri"/>
        <w:sz w:val="16"/>
        <w:szCs w:val="16"/>
      </w:rPr>
    </w:pPr>
    <w:r>
      <w:rPr>
        <w:rFonts w:eastAsia="Calibri"/>
        <w:sz w:val="16"/>
        <w:szCs w:val="16"/>
      </w:rPr>
      <w:tab/>
    </w:r>
    <w:r>
      <w:rPr>
        <w:rFonts w:eastAsia="Calibri"/>
        <w:sz w:val="16"/>
        <w:szCs w:val="16"/>
      </w:rPr>
      <w:tab/>
      <w:t xml:space="preserve">       </w:t>
    </w:r>
    <w:r>
      <w:rPr>
        <w:rFonts w:eastAsia="Calibri"/>
        <w:sz w:val="16"/>
        <w:szCs w:val="16"/>
      </w:rPr>
      <w:tab/>
    </w:r>
    <w:r w:rsidR="009B0F44" w:rsidRPr="009B0F44">
      <w:rPr>
        <w:rFonts w:eastAsia="Calibri"/>
        <w:sz w:val="16"/>
        <w:szCs w:val="16"/>
      </w:rPr>
      <w:t xml:space="preserve">  </w:t>
    </w:r>
    <w:r w:rsidRPr="00220028">
      <w:rPr>
        <w:rFonts w:eastAsia="Calibri"/>
        <w:sz w:val="16"/>
        <w:szCs w:val="16"/>
      </w:rPr>
      <w:t>Director: Georgios A. Pitoulias, Associate Professor</w:t>
    </w:r>
  </w:p>
  <w:p w14:paraId="4429DF0F" w14:textId="77777777" w:rsidR="00384850" w:rsidRDefault="00384850" w:rsidP="00220028">
    <w:pPr>
      <w:pStyle w:val="a3"/>
      <w:tabs>
        <w:tab w:val="clear" w:pos="4320"/>
        <w:tab w:val="center" w:pos="581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494C67"/>
    <w:multiLevelType w:val="hybridMultilevel"/>
    <w:tmpl w:val="B204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023D0"/>
    <w:multiLevelType w:val="hybridMultilevel"/>
    <w:tmpl w:val="30BE5F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4C34AE"/>
    <w:multiLevelType w:val="hybridMultilevel"/>
    <w:tmpl w:val="82BC0CE0"/>
    <w:lvl w:ilvl="0" w:tplc="F432D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28"/>
    <w:rsid w:val="00016FC5"/>
    <w:rsid w:val="001102AF"/>
    <w:rsid w:val="00143D00"/>
    <w:rsid w:val="001C5871"/>
    <w:rsid w:val="00220028"/>
    <w:rsid w:val="002A08DA"/>
    <w:rsid w:val="00330C1A"/>
    <w:rsid w:val="00375B53"/>
    <w:rsid w:val="00384850"/>
    <w:rsid w:val="00427BE0"/>
    <w:rsid w:val="004E58F5"/>
    <w:rsid w:val="00503643"/>
    <w:rsid w:val="00505D85"/>
    <w:rsid w:val="005B39BC"/>
    <w:rsid w:val="005E74D0"/>
    <w:rsid w:val="00641DDD"/>
    <w:rsid w:val="006D55ED"/>
    <w:rsid w:val="007509EC"/>
    <w:rsid w:val="007D0A0B"/>
    <w:rsid w:val="007F05BF"/>
    <w:rsid w:val="0098033E"/>
    <w:rsid w:val="009A3619"/>
    <w:rsid w:val="009B0F44"/>
    <w:rsid w:val="00A308E3"/>
    <w:rsid w:val="00B01432"/>
    <w:rsid w:val="00B320F6"/>
    <w:rsid w:val="00C55B7E"/>
    <w:rsid w:val="00D07E78"/>
    <w:rsid w:val="00FA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5F758E"/>
  <w14:defaultImageDpi w14:val="300"/>
  <w15:docId w15:val="{2ED15E5D-7B7B-F64A-8C91-6949FD95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0028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220028"/>
  </w:style>
  <w:style w:type="paragraph" w:styleId="a4">
    <w:name w:val="footer"/>
    <w:basedOn w:val="a"/>
    <w:link w:val="Char0"/>
    <w:unhideWhenUsed/>
    <w:rsid w:val="00220028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rsid w:val="00220028"/>
  </w:style>
  <w:style w:type="paragraph" w:styleId="a5">
    <w:name w:val="Balloon Text"/>
    <w:basedOn w:val="a"/>
    <w:link w:val="Char1"/>
    <w:uiPriority w:val="99"/>
    <w:semiHidden/>
    <w:unhideWhenUsed/>
    <w:rsid w:val="00220028"/>
    <w:rPr>
      <w:rFonts w:ascii="Lucida Grande" w:hAnsi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20028"/>
    <w:rPr>
      <w:rFonts w:ascii="Lucida Grande" w:hAnsi="Lucida Grande"/>
      <w:sz w:val="18"/>
      <w:szCs w:val="18"/>
    </w:rPr>
  </w:style>
  <w:style w:type="character" w:styleId="-">
    <w:name w:val="Hyperlink"/>
    <w:basedOn w:val="a0"/>
    <w:uiPriority w:val="99"/>
    <w:unhideWhenUsed/>
    <w:rsid w:val="00384850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D0A0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641DD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character" w:customStyle="1" w:styleId="UnresolvedMention">
    <w:name w:val="Unresolved Mention"/>
    <w:basedOn w:val="a0"/>
    <w:uiPriority w:val="99"/>
    <w:semiHidden/>
    <w:unhideWhenUsed/>
    <w:rsid w:val="0042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msi@med.auth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Pitoulias</dc:creator>
  <cp:keywords/>
  <dc:description/>
  <cp:lastModifiedBy>gxaral</cp:lastModifiedBy>
  <cp:revision>2</cp:revision>
  <dcterms:created xsi:type="dcterms:W3CDTF">2022-05-05T10:00:00Z</dcterms:created>
  <dcterms:modified xsi:type="dcterms:W3CDTF">2022-05-05T10:00:00Z</dcterms:modified>
</cp:coreProperties>
</file>