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6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9303"/>
      </w:tblGrid>
      <w:tr w:rsidR="003419E7" w:rsidRPr="00BF0689" w14:paraId="74D977FC" w14:textId="77777777" w:rsidTr="003419E7">
        <w:trPr>
          <w:trHeight w:val="1292"/>
        </w:trPr>
        <w:tc>
          <w:tcPr>
            <w:tcW w:w="198" w:type="pct"/>
          </w:tcPr>
          <w:p w14:paraId="0045720B" w14:textId="218A7070" w:rsidR="00B8143F" w:rsidRPr="00733C95" w:rsidRDefault="00B8143F" w:rsidP="00AC5627">
            <w:pPr>
              <w:spacing w:line="276" w:lineRule="auto"/>
              <w:rPr>
                <w:rFonts w:cstheme="minorHAnsi"/>
                <w:b/>
                <w:color w:val="000000" w:themeColor="text1"/>
                <w:sz w:val="24"/>
                <w:szCs w:val="24"/>
                <w:lang w:val="en-US"/>
              </w:rPr>
            </w:pPr>
            <w:bookmarkStart w:id="0" w:name="_GoBack"/>
            <w:bookmarkEnd w:id="0"/>
          </w:p>
          <w:p w14:paraId="0334AFD8" w14:textId="53BD9A9E" w:rsidR="004B5942" w:rsidRPr="003419E7" w:rsidRDefault="004B5942" w:rsidP="00AC5627">
            <w:pPr>
              <w:spacing w:line="276" w:lineRule="auto"/>
              <w:rPr>
                <w:rFonts w:cstheme="minorHAnsi"/>
                <w:b/>
                <w:color w:val="000000" w:themeColor="text1"/>
                <w:sz w:val="24"/>
                <w:szCs w:val="24"/>
              </w:rPr>
            </w:pPr>
          </w:p>
          <w:p w14:paraId="713A5928" w14:textId="77777777" w:rsidR="003F6D65" w:rsidRPr="003419E7" w:rsidRDefault="003F6D65" w:rsidP="00AC5627">
            <w:pPr>
              <w:spacing w:line="276" w:lineRule="auto"/>
              <w:rPr>
                <w:rFonts w:cstheme="minorHAnsi"/>
                <w:color w:val="000000" w:themeColor="text1"/>
                <w:sz w:val="24"/>
                <w:szCs w:val="24"/>
              </w:rPr>
            </w:pPr>
          </w:p>
          <w:p w14:paraId="667B3E87" w14:textId="77777777" w:rsidR="008D7D59" w:rsidRPr="003419E7" w:rsidRDefault="008D7D59" w:rsidP="00AC5627">
            <w:pPr>
              <w:spacing w:line="276" w:lineRule="auto"/>
              <w:rPr>
                <w:rFonts w:cstheme="minorHAnsi"/>
                <w:b/>
                <w:color w:val="000000" w:themeColor="text1"/>
                <w:sz w:val="24"/>
                <w:szCs w:val="24"/>
              </w:rPr>
            </w:pPr>
          </w:p>
          <w:p w14:paraId="0B6639C3" w14:textId="77777777" w:rsidR="003F6D65" w:rsidRPr="003419E7" w:rsidRDefault="003F6D65" w:rsidP="00AC5627">
            <w:pPr>
              <w:spacing w:line="276" w:lineRule="auto"/>
              <w:rPr>
                <w:rFonts w:cstheme="minorHAnsi"/>
                <w:color w:val="000000" w:themeColor="text1"/>
                <w:sz w:val="24"/>
                <w:szCs w:val="24"/>
                <w:lang w:val="en-US"/>
              </w:rPr>
            </w:pPr>
          </w:p>
          <w:p w14:paraId="6BC29387" w14:textId="77777777" w:rsidR="008D7D59" w:rsidRPr="003419E7" w:rsidRDefault="008D7D59" w:rsidP="00AC5627">
            <w:pPr>
              <w:spacing w:line="276" w:lineRule="auto"/>
              <w:rPr>
                <w:rFonts w:cstheme="minorHAnsi"/>
                <w:b/>
                <w:color w:val="000000" w:themeColor="text1"/>
                <w:sz w:val="24"/>
                <w:szCs w:val="24"/>
                <w:lang w:val="en-US"/>
              </w:rPr>
            </w:pPr>
          </w:p>
          <w:p w14:paraId="22A289E5" w14:textId="77777777" w:rsidR="008D7D59" w:rsidRPr="003419E7" w:rsidRDefault="008D7D59" w:rsidP="00AC5627">
            <w:pPr>
              <w:spacing w:line="276" w:lineRule="auto"/>
              <w:rPr>
                <w:rFonts w:cstheme="minorHAnsi"/>
                <w:b/>
                <w:color w:val="000000" w:themeColor="text1"/>
                <w:sz w:val="24"/>
                <w:szCs w:val="24"/>
                <w:lang w:val="en-US"/>
              </w:rPr>
            </w:pPr>
          </w:p>
          <w:p w14:paraId="5090E6BD" w14:textId="77777777" w:rsidR="008D7D59" w:rsidRPr="003419E7" w:rsidRDefault="008D7D59" w:rsidP="00AC5627">
            <w:pPr>
              <w:spacing w:line="276" w:lineRule="auto"/>
              <w:rPr>
                <w:rFonts w:cstheme="minorHAnsi"/>
                <w:b/>
                <w:color w:val="000000" w:themeColor="text1"/>
                <w:sz w:val="24"/>
                <w:szCs w:val="24"/>
                <w:lang w:val="en-US"/>
              </w:rPr>
            </w:pPr>
          </w:p>
          <w:p w14:paraId="6CB3A0B6" w14:textId="7DBFC36B" w:rsidR="008D7D59" w:rsidRPr="003419E7" w:rsidRDefault="008D7D59" w:rsidP="00AC5627">
            <w:pPr>
              <w:spacing w:line="276" w:lineRule="auto"/>
              <w:rPr>
                <w:rFonts w:cstheme="minorHAnsi"/>
                <w:color w:val="000000" w:themeColor="text1"/>
                <w:sz w:val="24"/>
                <w:szCs w:val="24"/>
                <w:lang w:val="en-US"/>
              </w:rPr>
            </w:pPr>
          </w:p>
          <w:p w14:paraId="40B8CA1F" w14:textId="77777777" w:rsidR="008E788B" w:rsidRPr="003419E7" w:rsidRDefault="008E788B" w:rsidP="000A1867">
            <w:pPr>
              <w:spacing w:line="276" w:lineRule="auto"/>
              <w:rPr>
                <w:rFonts w:cstheme="minorHAnsi"/>
                <w:color w:val="000000" w:themeColor="text1"/>
                <w:sz w:val="24"/>
                <w:szCs w:val="24"/>
                <w:lang w:val="en-US"/>
              </w:rPr>
            </w:pPr>
          </w:p>
          <w:p w14:paraId="431BE5E0" w14:textId="0C2ED09F" w:rsidR="008D7D59" w:rsidRPr="003419E7" w:rsidRDefault="008D7D59" w:rsidP="00AC5627">
            <w:pPr>
              <w:spacing w:line="276" w:lineRule="auto"/>
              <w:rPr>
                <w:rFonts w:cstheme="minorHAnsi"/>
                <w:color w:val="000000" w:themeColor="text1"/>
                <w:sz w:val="24"/>
                <w:szCs w:val="24"/>
                <w:lang w:val="en-US"/>
              </w:rPr>
            </w:pPr>
          </w:p>
          <w:p w14:paraId="7B061091" w14:textId="77777777" w:rsidR="008E788B" w:rsidRPr="003419E7" w:rsidRDefault="008E788B" w:rsidP="00AC5627">
            <w:pPr>
              <w:spacing w:line="276" w:lineRule="auto"/>
              <w:rPr>
                <w:rFonts w:cstheme="minorHAnsi"/>
                <w:color w:val="000000" w:themeColor="text1"/>
                <w:sz w:val="24"/>
                <w:szCs w:val="24"/>
                <w:lang w:val="en-US"/>
              </w:rPr>
            </w:pPr>
          </w:p>
          <w:p w14:paraId="3F1A898F" w14:textId="77777777" w:rsidR="008D7D59" w:rsidRPr="003419E7" w:rsidRDefault="008D7D59" w:rsidP="00AC5627">
            <w:pPr>
              <w:spacing w:line="276" w:lineRule="auto"/>
              <w:rPr>
                <w:rFonts w:cstheme="minorHAnsi"/>
                <w:color w:val="000000" w:themeColor="text1"/>
                <w:sz w:val="24"/>
                <w:szCs w:val="24"/>
                <w:lang w:val="en-US"/>
              </w:rPr>
            </w:pPr>
          </w:p>
          <w:p w14:paraId="57723893" w14:textId="32B67C58" w:rsidR="008D7D59" w:rsidRPr="003419E7" w:rsidRDefault="008D7D59" w:rsidP="00AC5627">
            <w:pPr>
              <w:spacing w:line="276" w:lineRule="auto"/>
              <w:rPr>
                <w:rFonts w:cstheme="minorHAnsi"/>
                <w:color w:val="000000" w:themeColor="text1"/>
                <w:sz w:val="24"/>
                <w:szCs w:val="24"/>
                <w:lang w:val="en-US"/>
              </w:rPr>
            </w:pPr>
          </w:p>
          <w:p w14:paraId="1DCD0494" w14:textId="5D35559D" w:rsidR="008E788B" w:rsidRPr="003419E7" w:rsidRDefault="008E788B" w:rsidP="00AC5627">
            <w:pPr>
              <w:spacing w:line="276" w:lineRule="auto"/>
              <w:rPr>
                <w:rFonts w:cstheme="minorHAnsi"/>
                <w:color w:val="000000" w:themeColor="text1"/>
                <w:sz w:val="24"/>
                <w:szCs w:val="24"/>
                <w:lang w:val="en-US"/>
              </w:rPr>
            </w:pPr>
          </w:p>
          <w:p w14:paraId="62225C8C" w14:textId="5B455201" w:rsidR="008E788B" w:rsidRPr="003419E7" w:rsidRDefault="008E788B" w:rsidP="00AC5627">
            <w:pPr>
              <w:spacing w:line="276" w:lineRule="auto"/>
              <w:rPr>
                <w:rFonts w:cstheme="minorHAnsi"/>
                <w:color w:val="000000" w:themeColor="text1"/>
                <w:sz w:val="24"/>
                <w:szCs w:val="24"/>
                <w:lang w:val="en-US"/>
              </w:rPr>
            </w:pPr>
          </w:p>
          <w:p w14:paraId="0D67E6D4" w14:textId="660F0D28" w:rsidR="008E788B" w:rsidRPr="003419E7" w:rsidRDefault="008E788B" w:rsidP="00AC5627">
            <w:pPr>
              <w:spacing w:line="276" w:lineRule="auto"/>
              <w:rPr>
                <w:rFonts w:cstheme="minorHAnsi"/>
                <w:color w:val="000000" w:themeColor="text1"/>
                <w:sz w:val="24"/>
                <w:szCs w:val="24"/>
                <w:lang w:val="en-US"/>
              </w:rPr>
            </w:pPr>
          </w:p>
          <w:p w14:paraId="6A78B5EF" w14:textId="33E87C13" w:rsidR="008E788B" w:rsidRPr="003419E7" w:rsidRDefault="008E788B" w:rsidP="00AC5627">
            <w:pPr>
              <w:spacing w:line="276" w:lineRule="auto"/>
              <w:rPr>
                <w:rFonts w:cstheme="minorHAnsi"/>
                <w:color w:val="000000" w:themeColor="text1"/>
                <w:sz w:val="24"/>
                <w:szCs w:val="24"/>
                <w:lang w:val="en-US"/>
              </w:rPr>
            </w:pPr>
          </w:p>
          <w:p w14:paraId="78ECAE1B" w14:textId="2AE02D68" w:rsidR="008E788B" w:rsidRPr="003419E7" w:rsidRDefault="008E788B" w:rsidP="00AC5627">
            <w:pPr>
              <w:spacing w:line="276" w:lineRule="auto"/>
              <w:rPr>
                <w:rFonts w:cstheme="minorHAnsi"/>
                <w:color w:val="000000" w:themeColor="text1"/>
                <w:sz w:val="24"/>
                <w:szCs w:val="24"/>
                <w:lang w:val="en-US"/>
              </w:rPr>
            </w:pPr>
          </w:p>
          <w:p w14:paraId="753AC253" w14:textId="77777777" w:rsidR="008E788B" w:rsidRPr="003419E7" w:rsidRDefault="008E788B" w:rsidP="00AC5627">
            <w:pPr>
              <w:spacing w:line="276" w:lineRule="auto"/>
              <w:rPr>
                <w:rFonts w:cstheme="minorHAnsi"/>
                <w:color w:val="000000" w:themeColor="text1"/>
                <w:sz w:val="24"/>
                <w:szCs w:val="24"/>
                <w:lang w:val="en-US"/>
              </w:rPr>
            </w:pPr>
          </w:p>
          <w:p w14:paraId="53F154BD" w14:textId="77777777" w:rsidR="008D7D59" w:rsidRPr="003419E7" w:rsidRDefault="008D7D59" w:rsidP="00AC5627">
            <w:pPr>
              <w:spacing w:line="276" w:lineRule="auto"/>
              <w:rPr>
                <w:rFonts w:cstheme="minorHAnsi"/>
                <w:color w:val="000000" w:themeColor="text1"/>
                <w:sz w:val="24"/>
                <w:szCs w:val="24"/>
                <w:lang w:val="en-US"/>
              </w:rPr>
            </w:pPr>
          </w:p>
          <w:p w14:paraId="4DA0BCBC" w14:textId="77777777" w:rsidR="00B8143F" w:rsidRPr="003419E7" w:rsidRDefault="00B8143F" w:rsidP="00AC5627">
            <w:pPr>
              <w:spacing w:line="276" w:lineRule="auto"/>
              <w:rPr>
                <w:rFonts w:cstheme="minorHAnsi"/>
                <w:color w:val="000000" w:themeColor="text1"/>
                <w:sz w:val="24"/>
                <w:szCs w:val="24"/>
                <w:lang w:val="en-US"/>
              </w:rPr>
            </w:pPr>
          </w:p>
        </w:tc>
        <w:tc>
          <w:tcPr>
            <w:tcW w:w="4802" w:type="pct"/>
          </w:tcPr>
          <w:p w14:paraId="7AF71B40" w14:textId="23B5C534" w:rsidR="00512BE7" w:rsidRPr="00BF0689" w:rsidRDefault="00BF0689" w:rsidP="00BF0689">
            <w:pPr>
              <w:spacing w:line="276" w:lineRule="auto"/>
              <w:jc w:val="right"/>
              <w:rPr>
                <w:rFonts w:cstheme="minorHAnsi"/>
                <w:b/>
                <w:color w:val="000000" w:themeColor="text1"/>
                <w:sz w:val="24"/>
                <w:szCs w:val="24"/>
                <w:lang w:val="en-US"/>
              </w:rPr>
            </w:pPr>
            <w:r>
              <w:rPr>
                <w:rFonts w:cstheme="minorHAnsi"/>
                <w:b/>
                <w:color w:val="000000" w:themeColor="text1"/>
                <w:sz w:val="24"/>
                <w:szCs w:val="24"/>
              </w:rPr>
              <w:t>Αρ Πρωτ</w:t>
            </w:r>
            <w:r>
              <w:rPr>
                <w:rFonts w:cstheme="minorHAnsi"/>
                <w:b/>
                <w:color w:val="000000" w:themeColor="text1"/>
                <w:sz w:val="24"/>
                <w:szCs w:val="24"/>
                <w:lang w:val="en-US"/>
              </w:rPr>
              <w:t>:2103/9-5-2022</w:t>
            </w:r>
          </w:p>
          <w:p w14:paraId="201C3282" w14:textId="77777777" w:rsidR="00BF0689" w:rsidRDefault="00BF0689" w:rsidP="00AC5627">
            <w:pPr>
              <w:spacing w:line="276" w:lineRule="auto"/>
              <w:jc w:val="center"/>
              <w:rPr>
                <w:rFonts w:cstheme="minorHAnsi"/>
                <w:b/>
                <w:color w:val="000000" w:themeColor="text1"/>
                <w:sz w:val="28"/>
                <w:szCs w:val="28"/>
              </w:rPr>
            </w:pPr>
          </w:p>
          <w:p w14:paraId="53AB06C1" w14:textId="2247307F" w:rsidR="00F55517" w:rsidRPr="003419E7" w:rsidRDefault="00056111" w:rsidP="00AC5627">
            <w:pPr>
              <w:spacing w:line="276" w:lineRule="auto"/>
              <w:jc w:val="center"/>
              <w:rPr>
                <w:rFonts w:cstheme="minorHAnsi"/>
                <w:b/>
                <w:color w:val="000000" w:themeColor="text1"/>
                <w:sz w:val="28"/>
                <w:szCs w:val="28"/>
              </w:rPr>
            </w:pPr>
            <w:r w:rsidRPr="003419E7">
              <w:rPr>
                <w:rFonts w:cstheme="minorHAnsi"/>
                <w:b/>
                <w:color w:val="000000" w:themeColor="text1"/>
                <w:sz w:val="28"/>
                <w:szCs w:val="28"/>
              </w:rPr>
              <w:t xml:space="preserve">Πρόσκληση </w:t>
            </w:r>
            <w:r w:rsidR="002B53FE" w:rsidRPr="003419E7">
              <w:rPr>
                <w:rFonts w:cstheme="minorHAnsi"/>
                <w:b/>
                <w:color w:val="000000" w:themeColor="text1"/>
                <w:sz w:val="28"/>
                <w:szCs w:val="28"/>
              </w:rPr>
              <w:t xml:space="preserve">για την </w:t>
            </w:r>
            <w:r w:rsidR="00F350A7" w:rsidRPr="003419E7">
              <w:rPr>
                <w:rFonts w:cstheme="minorHAnsi"/>
                <w:b/>
                <w:color w:val="000000" w:themeColor="text1"/>
                <w:sz w:val="28"/>
                <w:szCs w:val="28"/>
              </w:rPr>
              <w:t>υποβολή αιτήσεων</w:t>
            </w:r>
            <w:r w:rsidR="00266644" w:rsidRPr="003419E7">
              <w:rPr>
                <w:rFonts w:cstheme="minorHAnsi"/>
                <w:b/>
                <w:color w:val="000000" w:themeColor="text1"/>
                <w:sz w:val="28"/>
                <w:szCs w:val="28"/>
              </w:rPr>
              <w:t xml:space="preserve"> εισακτέων </w:t>
            </w:r>
          </w:p>
          <w:p w14:paraId="1F1742C9" w14:textId="632EF0A8" w:rsidR="00204B22" w:rsidRPr="003419E7" w:rsidRDefault="00266644" w:rsidP="00AC5627">
            <w:pPr>
              <w:spacing w:line="276" w:lineRule="auto"/>
              <w:jc w:val="center"/>
              <w:rPr>
                <w:rFonts w:cstheme="minorHAnsi"/>
                <w:b/>
                <w:color w:val="000000" w:themeColor="text1"/>
                <w:sz w:val="28"/>
                <w:szCs w:val="28"/>
              </w:rPr>
            </w:pPr>
            <w:r w:rsidRPr="003419E7">
              <w:rPr>
                <w:rFonts w:cstheme="minorHAnsi"/>
                <w:b/>
                <w:color w:val="000000" w:themeColor="text1"/>
                <w:sz w:val="28"/>
                <w:szCs w:val="28"/>
              </w:rPr>
              <w:t>μεταπτυχιακών φοιτητών</w:t>
            </w:r>
            <w:r w:rsidR="00204B22" w:rsidRPr="003419E7">
              <w:rPr>
                <w:rFonts w:cstheme="minorHAnsi"/>
                <w:b/>
                <w:color w:val="000000" w:themeColor="text1"/>
                <w:sz w:val="28"/>
                <w:szCs w:val="28"/>
              </w:rPr>
              <w:t xml:space="preserve">   </w:t>
            </w:r>
          </w:p>
          <w:p w14:paraId="5DAE2575" w14:textId="27A61802" w:rsidR="002B53FE" w:rsidRPr="003419E7" w:rsidRDefault="002B53FE" w:rsidP="00AC5627">
            <w:pPr>
              <w:spacing w:line="276" w:lineRule="auto"/>
              <w:jc w:val="center"/>
              <w:rPr>
                <w:rFonts w:cstheme="minorHAnsi"/>
                <w:b/>
                <w:color w:val="000000" w:themeColor="text1"/>
                <w:sz w:val="28"/>
                <w:szCs w:val="28"/>
              </w:rPr>
            </w:pPr>
            <w:r w:rsidRPr="003419E7">
              <w:rPr>
                <w:rFonts w:cstheme="minorHAnsi"/>
                <w:b/>
                <w:color w:val="000000" w:themeColor="text1"/>
                <w:sz w:val="28"/>
                <w:szCs w:val="28"/>
              </w:rPr>
              <w:t xml:space="preserve">στο Πρόγραμμα Μεταπτυχιακών Σπουδών </w:t>
            </w:r>
          </w:p>
          <w:p w14:paraId="7CDFE2ED" w14:textId="77777777" w:rsidR="002B53FE" w:rsidRPr="003419E7" w:rsidRDefault="002B53FE" w:rsidP="00AC5627">
            <w:pPr>
              <w:spacing w:line="276" w:lineRule="auto"/>
              <w:jc w:val="center"/>
              <w:rPr>
                <w:rFonts w:cstheme="minorHAnsi"/>
                <w:b/>
                <w:color w:val="000000" w:themeColor="text1"/>
                <w:sz w:val="28"/>
                <w:szCs w:val="28"/>
              </w:rPr>
            </w:pPr>
            <w:r w:rsidRPr="003419E7">
              <w:rPr>
                <w:rFonts w:cstheme="minorHAnsi"/>
                <w:b/>
                <w:color w:val="000000" w:themeColor="text1"/>
                <w:sz w:val="28"/>
                <w:szCs w:val="28"/>
              </w:rPr>
              <w:t>με τίτλο</w:t>
            </w:r>
          </w:p>
          <w:p w14:paraId="0E2321B4" w14:textId="77777777" w:rsidR="002B53FE" w:rsidRPr="003419E7" w:rsidRDefault="002B53FE" w:rsidP="00AC5627">
            <w:pPr>
              <w:spacing w:line="276" w:lineRule="auto"/>
              <w:jc w:val="center"/>
              <w:rPr>
                <w:rFonts w:cstheme="minorHAnsi"/>
                <w:b/>
                <w:color w:val="000000" w:themeColor="text1"/>
                <w:sz w:val="24"/>
                <w:szCs w:val="24"/>
              </w:rPr>
            </w:pPr>
          </w:p>
          <w:p w14:paraId="4D5B71BE" w14:textId="1B862B15" w:rsidR="00A07CE8" w:rsidRPr="003419E7" w:rsidRDefault="00A07CE8" w:rsidP="00AC5627">
            <w:pPr>
              <w:spacing w:line="276" w:lineRule="auto"/>
              <w:jc w:val="center"/>
              <w:rPr>
                <w:rFonts w:cstheme="minorHAnsi"/>
                <w:b/>
                <w:color w:val="000000" w:themeColor="text1"/>
                <w:sz w:val="28"/>
                <w:szCs w:val="28"/>
              </w:rPr>
            </w:pPr>
            <w:r w:rsidRPr="003419E7">
              <w:rPr>
                <w:rFonts w:cstheme="minorHAnsi"/>
                <w:b/>
                <w:color w:val="000000" w:themeColor="text1"/>
                <w:sz w:val="28"/>
                <w:szCs w:val="28"/>
              </w:rPr>
              <w:t>Π.Μ.Σ. «</w:t>
            </w:r>
            <w:r w:rsidR="00056111" w:rsidRPr="003419E7">
              <w:rPr>
                <w:rFonts w:cstheme="minorHAnsi"/>
                <w:b/>
                <w:color w:val="000000" w:themeColor="text1"/>
                <w:sz w:val="28"/>
                <w:szCs w:val="28"/>
              </w:rPr>
              <w:t>ΕΦΑΡΜΟΓΕΣ ΤΗΣ ΨΥΧΟΛΟΓΙΑΣ ΣΤΗΝ ΥΓΕΙΑ</w:t>
            </w:r>
            <w:r w:rsidRPr="003419E7">
              <w:rPr>
                <w:rFonts w:cstheme="minorHAnsi"/>
                <w:b/>
                <w:color w:val="000000" w:themeColor="text1"/>
                <w:sz w:val="28"/>
                <w:szCs w:val="28"/>
              </w:rPr>
              <w:t>»</w:t>
            </w:r>
          </w:p>
          <w:p w14:paraId="53DC8F1C" w14:textId="7EB86072" w:rsidR="00F350A7" w:rsidRPr="003419E7" w:rsidRDefault="00F350A7" w:rsidP="00AC5627">
            <w:pPr>
              <w:spacing w:line="276" w:lineRule="auto"/>
              <w:jc w:val="center"/>
              <w:rPr>
                <w:rFonts w:cstheme="minorHAnsi"/>
                <w:b/>
                <w:color w:val="000000" w:themeColor="text1"/>
                <w:sz w:val="28"/>
                <w:szCs w:val="28"/>
                <w:lang w:val="en-US"/>
              </w:rPr>
            </w:pPr>
            <w:r w:rsidRPr="003419E7">
              <w:rPr>
                <w:rFonts w:cstheme="minorHAnsi"/>
                <w:b/>
                <w:color w:val="000000" w:themeColor="text1"/>
                <w:sz w:val="28"/>
                <w:szCs w:val="28"/>
                <w:lang w:val="en-US"/>
              </w:rPr>
              <w:t>"MSc-</w:t>
            </w:r>
            <w:r w:rsidR="00056111" w:rsidRPr="003419E7">
              <w:rPr>
                <w:rFonts w:cstheme="minorHAnsi"/>
                <w:b/>
                <w:color w:val="000000" w:themeColor="text1"/>
                <w:sz w:val="28"/>
                <w:szCs w:val="28"/>
                <w:lang w:val="en-US"/>
              </w:rPr>
              <w:t>Psychological Applications in Health</w:t>
            </w:r>
            <w:r w:rsidRPr="003419E7">
              <w:rPr>
                <w:rFonts w:cstheme="minorHAnsi"/>
                <w:b/>
                <w:color w:val="000000" w:themeColor="text1"/>
                <w:sz w:val="28"/>
                <w:szCs w:val="28"/>
                <w:lang w:val="en-US"/>
              </w:rPr>
              <w:t>"</w:t>
            </w:r>
          </w:p>
          <w:p w14:paraId="4081386E" w14:textId="204ACFFE" w:rsidR="00204B22" w:rsidRPr="00F53CDD" w:rsidRDefault="008142DF" w:rsidP="000A1867">
            <w:pPr>
              <w:spacing w:line="276" w:lineRule="auto"/>
              <w:jc w:val="center"/>
              <w:rPr>
                <w:rFonts w:cstheme="minorHAnsi"/>
                <w:b/>
                <w:sz w:val="24"/>
                <w:szCs w:val="24"/>
                <w:lang w:val="en-US"/>
              </w:rPr>
            </w:pPr>
            <w:hyperlink r:id="rId7" w:tgtFrame="_blank" w:history="1">
              <w:r w:rsidR="000A1867" w:rsidRPr="00F53CDD">
                <w:rPr>
                  <w:rFonts w:ascii="Calibri" w:hAnsi="Calibri" w:cs="Calibri"/>
                  <w:sz w:val="24"/>
                  <w:szCs w:val="24"/>
                  <w:u w:val="single"/>
                  <w:shd w:val="clear" w:color="auto" w:fill="FFFFFF"/>
                  <w:lang w:val="en-US"/>
                </w:rPr>
                <w:t>https://psyapphealth.med.auth.gr/</w:t>
              </w:r>
            </w:hyperlink>
          </w:p>
          <w:p w14:paraId="0E3CCB99" w14:textId="77777777" w:rsidR="00A07CE8" w:rsidRPr="003419E7" w:rsidRDefault="00A07CE8" w:rsidP="00AC5627">
            <w:pPr>
              <w:spacing w:line="276" w:lineRule="auto"/>
              <w:jc w:val="center"/>
              <w:rPr>
                <w:rFonts w:cstheme="minorHAnsi"/>
                <w:b/>
                <w:color w:val="000000" w:themeColor="text1"/>
                <w:sz w:val="24"/>
                <w:szCs w:val="24"/>
                <w:lang w:val="en-US"/>
              </w:rPr>
            </w:pPr>
          </w:p>
          <w:p w14:paraId="25945A9F" w14:textId="77777777" w:rsidR="00CE2B32" w:rsidRPr="003419E7" w:rsidRDefault="00CE2B32" w:rsidP="00AC5627">
            <w:pPr>
              <w:spacing w:line="276" w:lineRule="auto"/>
              <w:rPr>
                <w:rFonts w:cstheme="minorHAnsi"/>
                <w:bCs/>
                <w:color w:val="000000" w:themeColor="text1"/>
                <w:sz w:val="24"/>
                <w:szCs w:val="24"/>
                <w:lang w:val="en-US"/>
              </w:rPr>
            </w:pPr>
          </w:p>
          <w:p w14:paraId="2C3AE0D9" w14:textId="6BAFE02B" w:rsidR="00AB5D46" w:rsidRPr="003419E7" w:rsidRDefault="00F350A7" w:rsidP="00AC5627">
            <w:pPr>
              <w:spacing w:line="276" w:lineRule="auto"/>
              <w:jc w:val="both"/>
              <w:rPr>
                <w:rFonts w:cstheme="minorHAnsi"/>
                <w:bCs/>
                <w:color w:val="000000" w:themeColor="text1"/>
                <w:sz w:val="24"/>
                <w:szCs w:val="24"/>
              </w:rPr>
            </w:pPr>
            <w:r w:rsidRPr="003419E7">
              <w:rPr>
                <w:rFonts w:cstheme="minorHAnsi"/>
                <w:bCs/>
                <w:color w:val="000000" w:themeColor="text1"/>
                <w:sz w:val="24"/>
                <w:szCs w:val="24"/>
              </w:rPr>
              <w:t>Στ</w:t>
            </w:r>
            <w:r w:rsidR="00DA0148" w:rsidRPr="003419E7">
              <w:rPr>
                <w:rFonts w:cstheme="minorHAnsi"/>
                <w:bCs/>
                <w:color w:val="000000" w:themeColor="text1"/>
                <w:sz w:val="24"/>
                <w:szCs w:val="24"/>
              </w:rPr>
              <w:t xml:space="preserve">ο Τμήμα Ιατρικής, της Σχολής Επιστημών Υγείας </w:t>
            </w:r>
            <w:r w:rsidR="00AB5D46" w:rsidRPr="003419E7">
              <w:rPr>
                <w:rFonts w:cstheme="minorHAnsi"/>
                <w:bCs/>
                <w:color w:val="000000" w:themeColor="text1"/>
                <w:sz w:val="24"/>
                <w:szCs w:val="24"/>
              </w:rPr>
              <w:t xml:space="preserve">του </w:t>
            </w:r>
            <w:r w:rsidR="00DA0148" w:rsidRPr="003419E7">
              <w:rPr>
                <w:rFonts w:cstheme="minorHAnsi"/>
                <w:bCs/>
                <w:color w:val="000000" w:themeColor="text1"/>
                <w:sz w:val="24"/>
                <w:szCs w:val="24"/>
              </w:rPr>
              <w:t>Α.Π.Θ.</w:t>
            </w:r>
            <w:r w:rsidR="00AB5D46" w:rsidRPr="003419E7">
              <w:rPr>
                <w:rFonts w:cstheme="minorHAnsi"/>
                <w:bCs/>
                <w:color w:val="000000" w:themeColor="text1"/>
                <w:sz w:val="24"/>
                <w:szCs w:val="24"/>
              </w:rPr>
              <w:t xml:space="preserve"> </w:t>
            </w:r>
            <w:r w:rsidR="001E5053">
              <w:rPr>
                <w:rFonts w:cstheme="minorHAnsi"/>
                <w:bCs/>
                <w:color w:val="000000" w:themeColor="text1"/>
                <w:sz w:val="24"/>
                <w:szCs w:val="24"/>
              </w:rPr>
              <w:t xml:space="preserve">προκηρύσσει την πλήρωση νέων θέσεων για το </w:t>
            </w:r>
            <w:r w:rsidR="00AB5D46" w:rsidRPr="003419E7">
              <w:rPr>
                <w:rFonts w:cstheme="minorHAnsi"/>
                <w:bCs/>
                <w:color w:val="000000" w:themeColor="text1"/>
                <w:sz w:val="24"/>
                <w:szCs w:val="24"/>
              </w:rPr>
              <w:t>Πρόγραμμα Μεταπτυχιακών Σπουδών (</w:t>
            </w:r>
            <w:r w:rsidRPr="003419E7">
              <w:rPr>
                <w:rFonts w:cstheme="minorHAnsi"/>
                <w:bCs/>
                <w:color w:val="000000" w:themeColor="text1"/>
                <w:sz w:val="24"/>
                <w:szCs w:val="24"/>
              </w:rPr>
              <w:t>ΠΜΣ</w:t>
            </w:r>
            <w:r w:rsidR="00AB5D46" w:rsidRPr="003419E7">
              <w:rPr>
                <w:rFonts w:cstheme="minorHAnsi"/>
                <w:bCs/>
                <w:color w:val="000000" w:themeColor="text1"/>
                <w:sz w:val="24"/>
                <w:szCs w:val="24"/>
              </w:rPr>
              <w:t xml:space="preserve">) </w:t>
            </w:r>
            <w:r w:rsidR="00DA0148" w:rsidRPr="003419E7">
              <w:rPr>
                <w:rFonts w:cstheme="minorHAnsi"/>
                <w:bCs/>
                <w:color w:val="000000" w:themeColor="text1"/>
                <w:sz w:val="24"/>
                <w:szCs w:val="24"/>
              </w:rPr>
              <w:t xml:space="preserve">με τίτλο </w:t>
            </w:r>
            <w:r w:rsidR="00AB5D46" w:rsidRPr="003419E7">
              <w:rPr>
                <w:rFonts w:cstheme="minorHAnsi"/>
                <w:bCs/>
                <w:color w:val="000000" w:themeColor="text1"/>
                <w:sz w:val="24"/>
                <w:szCs w:val="24"/>
              </w:rPr>
              <w:t>«</w:t>
            </w:r>
            <w:r w:rsidR="00056111" w:rsidRPr="003419E7">
              <w:rPr>
                <w:rFonts w:cstheme="minorHAnsi"/>
                <w:b/>
                <w:bCs/>
                <w:color w:val="000000" w:themeColor="text1"/>
                <w:sz w:val="24"/>
                <w:szCs w:val="24"/>
              </w:rPr>
              <w:t>Εφαρμογές της Ψυχολογίας στην Υγεία</w:t>
            </w:r>
            <w:r w:rsidR="00AB5D46" w:rsidRPr="003419E7">
              <w:rPr>
                <w:rFonts w:cstheme="minorHAnsi"/>
                <w:bCs/>
                <w:color w:val="000000" w:themeColor="text1"/>
                <w:sz w:val="24"/>
                <w:szCs w:val="24"/>
              </w:rPr>
              <w:t xml:space="preserve">», </w:t>
            </w:r>
            <w:r w:rsidRPr="003419E7">
              <w:rPr>
                <w:rFonts w:cstheme="minorHAnsi"/>
                <w:bCs/>
                <w:color w:val="000000" w:themeColor="text1"/>
                <w:sz w:val="24"/>
                <w:szCs w:val="24"/>
              </w:rPr>
              <w:t>(</w:t>
            </w:r>
            <w:r w:rsidR="00056111" w:rsidRPr="003419E7">
              <w:rPr>
                <w:rFonts w:cstheme="minorHAnsi"/>
                <w:bCs/>
                <w:color w:val="000000" w:themeColor="text1"/>
                <w:sz w:val="24"/>
                <w:szCs w:val="24"/>
              </w:rPr>
              <w:t xml:space="preserve">ΚΑΔ </w:t>
            </w:r>
            <w:r w:rsidR="006647FC" w:rsidRPr="003419E7">
              <w:rPr>
                <w:rFonts w:cstheme="minorHAnsi"/>
                <w:bCs/>
                <w:color w:val="000000" w:themeColor="text1"/>
                <w:sz w:val="24"/>
                <w:szCs w:val="24"/>
              </w:rPr>
              <w:t>ΦΕΚ</w:t>
            </w:r>
            <w:r w:rsidRPr="003419E7">
              <w:rPr>
                <w:rFonts w:cstheme="minorHAnsi"/>
                <w:bCs/>
                <w:color w:val="000000" w:themeColor="text1"/>
                <w:sz w:val="24"/>
                <w:szCs w:val="24"/>
              </w:rPr>
              <w:t xml:space="preserve"> </w:t>
            </w:r>
            <w:r w:rsidR="00F55517" w:rsidRPr="003419E7">
              <w:rPr>
                <w:rFonts w:cstheme="minorHAnsi"/>
                <w:bCs/>
                <w:color w:val="000000" w:themeColor="text1"/>
                <w:sz w:val="24"/>
                <w:szCs w:val="24"/>
              </w:rPr>
              <w:t>δ</w:t>
            </w:r>
            <w:r w:rsidRPr="003419E7">
              <w:rPr>
                <w:rFonts w:cstheme="minorHAnsi"/>
                <w:bCs/>
                <w:color w:val="000000" w:themeColor="text1"/>
                <w:sz w:val="24"/>
                <w:szCs w:val="24"/>
              </w:rPr>
              <w:t xml:space="preserve">ημοσίευσης </w:t>
            </w:r>
            <w:r w:rsidR="00BA0459" w:rsidRPr="003419E7">
              <w:rPr>
                <w:rFonts w:cstheme="minorHAnsi"/>
                <w:bCs/>
                <w:color w:val="000000" w:themeColor="text1"/>
                <w:sz w:val="24"/>
                <w:szCs w:val="24"/>
              </w:rPr>
              <w:t>ίδ</w:t>
            </w:r>
            <w:r w:rsidR="00F55517" w:rsidRPr="003419E7">
              <w:rPr>
                <w:rFonts w:cstheme="minorHAnsi"/>
                <w:bCs/>
                <w:color w:val="000000" w:themeColor="text1"/>
                <w:sz w:val="24"/>
                <w:szCs w:val="24"/>
              </w:rPr>
              <w:t>ρυσης</w:t>
            </w:r>
            <w:r w:rsidR="003419E7" w:rsidRPr="003419E7">
              <w:rPr>
                <w:rFonts w:cstheme="minorHAnsi"/>
                <w:bCs/>
                <w:color w:val="000000" w:themeColor="text1"/>
                <w:sz w:val="24"/>
                <w:szCs w:val="24"/>
              </w:rPr>
              <w:t xml:space="preserve"> 31189/18.6.2021</w:t>
            </w:r>
            <w:r w:rsidRPr="003419E7">
              <w:rPr>
                <w:rFonts w:cstheme="minorHAnsi"/>
                <w:bCs/>
                <w:color w:val="000000" w:themeColor="text1"/>
                <w:sz w:val="24"/>
                <w:szCs w:val="24"/>
              </w:rPr>
              <w:t>)</w:t>
            </w:r>
            <w:r w:rsidR="001E5053">
              <w:rPr>
                <w:rFonts w:cstheme="minorHAnsi"/>
                <w:bCs/>
                <w:color w:val="000000" w:themeColor="text1"/>
                <w:sz w:val="24"/>
                <w:szCs w:val="24"/>
              </w:rPr>
              <w:t xml:space="preserve"> για το Ακαδημαϊκό Έτος 2022-2023. </w:t>
            </w:r>
          </w:p>
          <w:p w14:paraId="1B6619F4" w14:textId="3BC7E529" w:rsidR="00E115A2" w:rsidRPr="003419E7" w:rsidRDefault="00F350A7" w:rsidP="00E115A2">
            <w:pPr>
              <w:autoSpaceDE w:val="0"/>
              <w:autoSpaceDN w:val="0"/>
              <w:adjustRightInd w:val="0"/>
              <w:spacing w:line="276" w:lineRule="auto"/>
              <w:jc w:val="both"/>
              <w:rPr>
                <w:rFonts w:cstheme="minorHAnsi"/>
                <w:color w:val="000000" w:themeColor="text1"/>
                <w:sz w:val="24"/>
                <w:szCs w:val="24"/>
              </w:rPr>
            </w:pPr>
            <w:r w:rsidRPr="003419E7">
              <w:rPr>
                <w:rFonts w:eastAsia="Arial" w:cstheme="minorHAnsi"/>
                <w:color w:val="000000" w:themeColor="text1"/>
                <w:sz w:val="24"/>
                <w:szCs w:val="24"/>
              </w:rPr>
              <w:t xml:space="preserve">Το </w:t>
            </w:r>
            <w:r w:rsidR="00A2729D" w:rsidRPr="003419E7">
              <w:rPr>
                <w:rFonts w:eastAsia="Arial" w:cstheme="minorHAnsi"/>
                <w:color w:val="000000" w:themeColor="text1"/>
                <w:sz w:val="24"/>
                <w:szCs w:val="24"/>
              </w:rPr>
              <w:t>ΠΜΣ</w:t>
            </w:r>
            <w:r w:rsidRPr="003419E7">
              <w:rPr>
                <w:rFonts w:eastAsia="Arial" w:cstheme="minorHAnsi"/>
                <w:color w:val="000000" w:themeColor="text1"/>
                <w:sz w:val="24"/>
                <w:szCs w:val="24"/>
              </w:rPr>
              <w:t xml:space="preserve"> με τίτλο "</w:t>
            </w:r>
            <w:r w:rsidR="00056111" w:rsidRPr="003419E7">
              <w:rPr>
                <w:rFonts w:eastAsia="Arial" w:cstheme="minorHAnsi"/>
                <w:color w:val="000000" w:themeColor="text1"/>
                <w:sz w:val="24"/>
                <w:szCs w:val="24"/>
              </w:rPr>
              <w:t>Εφαρμογές της Ψυχολογίας στην Υγεία</w:t>
            </w:r>
            <w:r w:rsidRPr="003419E7">
              <w:rPr>
                <w:rFonts w:eastAsia="Arial" w:cstheme="minorHAnsi"/>
                <w:color w:val="000000" w:themeColor="text1"/>
                <w:sz w:val="24"/>
                <w:szCs w:val="24"/>
              </w:rPr>
              <w:t xml:space="preserve">" έχει ως </w:t>
            </w:r>
            <w:r w:rsidRPr="003419E7">
              <w:rPr>
                <w:rFonts w:eastAsia="Arial" w:cstheme="minorHAnsi"/>
                <w:b/>
                <w:color w:val="000000" w:themeColor="text1"/>
                <w:sz w:val="24"/>
                <w:szCs w:val="24"/>
              </w:rPr>
              <w:t>γνωστικό αντικείμενο</w:t>
            </w:r>
            <w:r w:rsidRPr="003419E7">
              <w:rPr>
                <w:rFonts w:eastAsia="Arial" w:cstheme="minorHAnsi"/>
                <w:color w:val="000000" w:themeColor="text1"/>
                <w:sz w:val="24"/>
                <w:szCs w:val="24"/>
              </w:rPr>
              <w:t xml:space="preserve"> την εκπαίδευση των μεταπτυχιακών φοιτητών/τριων στις σύγχρονες επιστημονικές εξελίξεις</w:t>
            </w:r>
            <w:r w:rsidR="00CE6DED">
              <w:rPr>
                <w:rFonts w:eastAsia="Arial" w:cstheme="minorHAnsi"/>
                <w:color w:val="000000" w:themeColor="text1"/>
                <w:sz w:val="24"/>
                <w:szCs w:val="24"/>
              </w:rPr>
              <w:t>,</w:t>
            </w:r>
            <w:r w:rsidRPr="003419E7">
              <w:rPr>
                <w:rFonts w:eastAsia="Arial" w:cstheme="minorHAnsi"/>
                <w:color w:val="000000" w:themeColor="text1"/>
                <w:sz w:val="24"/>
                <w:szCs w:val="24"/>
              </w:rPr>
              <w:t xml:space="preserve"> στην προαγωγή της γνώσης και την ανάπτυξη της έρευνας στο</w:t>
            </w:r>
            <w:r w:rsidR="007D3CA6" w:rsidRPr="003419E7">
              <w:rPr>
                <w:rFonts w:eastAsia="Arial" w:cstheme="minorHAnsi"/>
                <w:color w:val="000000" w:themeColor="text1"/>
                <w:sz w:val="24"/>
                <w:szCs w:val="24"/>
              </w:rPr>
              <w:t xml:space="preserve"> γνωστικό </w:t>
            </w:r>
            <w:r w:rsidRPr="003419E7">
              <w:rPr>
                <w:rFonts w:eastAsia="Arial" w:cstheme="minorHAnsi"/>
                <w:color w:val="000000" w:themeColor="text1"/>
                <w:sz w:val="24"/>
                <w:szCs w:val="24"/>
              </w:rPr>
              <w:t xml:space="preserve">αντικείμενο </w:t>
            </w:r>
            <w:r w:rsidR="007D3CA6" w:rsidRPr="003419E7">
              <w:rPr>
                <w:rFonts w:eastAsia="Arial" w:cstheme="minorHAnsi"/>
                <w:color w:val="000000" w:themeColor="text1"/>
                <w:sz w:val="24"/>
                <w:szCs w:val="24"/>
              </w:rPr>
              <w:t xml:space="preserve">που </w:t>
            </w:r>
            <w:r w:rsidR="007D3CA6" w:rsidRPr="003419E7">
              <w:rPr>
                <w:rFonts w:cstheme="minorHAnsi"/>
                <w:color w:val="000000" w:themeColor="text1"/>
                <w:sz w:val="24"/>
                <w:szCs w:val="24"/>
              </w:rPr>
              <w:t>α</w:t>
            </w:r>
            <w:r w:rsidR="00056111" w:rsidRPr="003419E7">
              <w:rPr>
                <w:rFonts w:cstheme="minorHAnsi"/>
                <w:color w:val="000000" w:themeColor="text1"/>
                <w:sz w:val="24"/>
                <w:szCs w:val="24"/>
              </w:rPr>
              <w:t>φορά σε όλους τους τρόπους, θεωρίες, τεχνικές και ευρήματα της Επιστήμης της Ψυχολογίας που εφαρμόζονται</w:t>
            </w:r>
            <w:r w:rsidR="007D3CA6" w:rsidRPr="003419E7">
              <w:rPr>
                <w:rFonts w:cstheme="minorHAnsi"/>
                <w:color w:val="000000" w:themeColor="text1"/>
                <w:sz w:val="24"/>
                <w:szCs w:val="24"/>
              </w:rPr>
              <w:t xml:space="preserve"> στην Υγεία και συγκεκριμένα</w:t>
            </w:r>
            <w:r w:rsidR="00056111" w:rsidRPr="003419E7">
              <w:rPr>
                <w:rFonts w:cstheme="minorHAnsi"/>
                <w:color w:val="000000" w:themeColor="text1"/>
                <w:sz w:val="24"/>
                <w:szCs w:val="24"/>
              </w:rPr>
              <w:t>:</w:t>
            </w:r>
            <w:r w:rsidR="00E115A2" w:rsidRPr="003419E7">
              <w:rPr>
                <w:rFonts w:cstheme="minorHAnsi"/>
                <w:color w:val="000000" w:themeColor="text1"/>
                <w:sz w:val="24"/>
                <w:szCs w:val="24"/>
              </w:rPr>
              <w:t xml:space="preserve"> </w:t>
            </w:r>
          </w:p>
          <w:p w14:paraId="7A189A86" w14:textId="77777777" w:rsidR="00E115A2" w:rsidRPr="003419E7" w:rsidRDefault="00E115A2" w:rsidP="00E115A2">
            <w:pPr>
              <w:autoSpaceDE w:val="0"/>
              <w:autoSpaceDN w:val="0"/>
              <w:adjustRightInd w:val="0"/>
              <w:spacing w:line="276" w:lineRule="auto"/>
              <w:jc w:val="both"/>
              <w:rPr>
                <w:rFonts w:cstheme="minorHAnsi"/>
                <w:color w:val="000000" w:themeColor="text1"/>
                <w:sz w:val="24"/>
                <w:szCs w:val="24"/>
              </w:rPr>
            </w:pPr>
          </w:p>
          <w:p w14:paraId="1B83C007" w14:textId="7677D217" w:rsidR="00E115A2" w:rsidRPr="003419E7" w:rsidRDefault="00E115A2" w:rsidP="00E115A2">
            <w:pPr>
              <w:contextualSpacing/>
              <w:rPr>
                <w:rFonts w:ascii="Times New Roman" w:eastAsia="Times New Roman" w:hAnsi="Times New Roman" w:cs="Times New Roman"/>
                <w:color w:val="000000" w:themeColor="text1"/>
                <w:sz w:val="24"/>
                <w:szCs w:val="24"/>
                <w:lang w:eastAsia="el-GR"/>
              </w:rPr>
            </w:pPr>
            <w:r w:rsidRPr="003419E7">
              <w:rPr>
                <w:rFonts w:eastAsiaTheme="minorEastAsia" w:hAnsi="Calibri"/>
                <w:b/>
                <w:bCs/>
                <w:color w:val="000000" w:themeColor="text1"/>
                <w:kern w:val="24"/>
                <w:sz w:val="24"/>
                <w:szCs w:val="24"/>
                <w:lang w:eastAsia="el-GR"/>
              </w:rPr>
              <w:t>(</w:t>
            </w:r>
            <w:r w:rsidRPr="003419E7">
              <w:rPr>
                <w:rFonts w:eastAsiaTheme="minorEastAsia" w:hAnsi="Calibri"/>
                <w:b/>
                <w:bCs/>
                <w:color w:val="000000" w:themeColor="text1"/>
                <w:kern w:val="24"/>
                <w:sz w:val="24"/>
                <w:szCs w:val="24"/>
                <w:lang w:val="en-US" w:eastAsia="el-GR"/>
              </w:rPr>
              <w:t>i</w:t>
            </w:r>
            <w:r w:rsidRPr="003419E7">
              <w:rPr>
                <w:rFonts w:eastAsiaTheme="minorEastAsia" w:hAnsi="Calibri"/>
                <w:b/>
                <w:bCs/>
                <w:color w:val="000000" w:themeColor="text1"/>
                <w:kern w:val="24"/>
                <w:sz w:val="24"/>
                <w:szCs w:val="24"/>
                <w:lang w:eastAsia="el-GR"/>
              </w:rPr>
              <w:t>) Εφαρμογές της Ψυχολογίας στην Θεραπεία και Αποκατάσταση</w:t>
            </w:r>
          </w:p>
          <w:p w14:paraId="286A8DA8" w14:textId="77777777" w:rsidR="00E115A2" w:rsidRPr="003419E7" w:rsidRDefault="00E115A2" w:rsidP="00E115A2">
            <w:pPr>
              <w:contextualSpacing/>
              <w:rPr>
                <w:rFonts w:eastAsiaTheme="minorEastAsia" w:hAnsi="Calibri"/>
                <w:color w:val="000000" w:themeColor="text1"/>
                <w:kern w:val="24"/>
                <w:sz w:val="24"/>
                <w:szCs w:val="24"/>
                <w:lang w:eastAsia="el-GR"/>
              </w:rPr>
            </w:pPr>
          </w:p>
          <w:p w14:paraId="1AC939F4" w14:textId="77777777" w:rsidR="00E115A2" w:rsidRPr="003419E7" w:rsidRDefault="00E115A2" w:rsidP="00E115A2">
            <w:pPr>
              <w:pStyle w:val="ListParagraph"/>
              <w:numPr>
                <w:ilvl w:val="0"/>
                <w:numId w:val="7"/>
              </w:numPr>
              <w:rPr>
                <w:rFonts w:eastAsiaTheme="minorEastAsia" w:hAnsi="Calibri"/>
                <w:color w:val="000000" w:themeColor="text1"/>
                <w:kern w:val="24"/>
                <w:sz w:val="24"/>
                <w:szCs w:val="24"/>
                <w:lang w:eastAsia="el-GR"/>
              </w:rPr>
            </w:pPr>
            <w:r w:rsidRPr="003419E7">
              <w:rPr>
                <w:rFonts w:eastAsiaTheme="minorEastAsia" w:hAnsi="Calibri"/>
                <w:color w:val="000000" w:themeColor="text1"/>
                <w:kern w:val="24"/>
                <w:sz w:val="24"/>
                <w:szCs w:val="24"/>
                <w:lang w:eastAsia="el-GR"/>
              </w:rPr>
              <w:t>Πρόγνωση ασθένειας</w:t>
            </w:r>
          </w:p>
          <w:p w14:paraId="34C109E7" w14:textId="77777777" w:rsidR="00E115A2" w:rsidRPr="003419E7" w:rsidRDefault="00E115A2" w:rsidP="00E115A2">
            <w:pPr>
              <w:pStyle w:val="ListParagraph"/>
              <w:numPr>
                <w:ilvl w:val="0"/>
                <w:numId w:val="7"/>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val="en-US" w:eastAsia="el-GR"/>
              </w:rPr>
              <w:t>A</w:t>
            </w:r>
            <w:r w:rsidRPr="003419E7">
              <w:rPr>
                <w:rFonts w:eastAsiaTheme="minorEastAsia" w:hAnsi="Calibri"/>
                <w:color w:val="000000" w:themeColor="text1"/>
                <w:kern w:val="24"/>
                <w:sz w:val="24"/>
                <w:szCs w:val="24"/>
                <w:lang w:eastAsia="el-GR"/>
              </w:rPr>
              <w:t>ποτελεσματικότητα θεραπείας-</w:t>
            </w:r>
          </w:p>
          <w:p w14:paraId="6CA5A899" w14:textId="77777777" w:rsidR="00E115A2" w:rsidRPr="003419E7" w:rsidRDefault="00E115A2" w:rsidP="00E115A2">
            <w:pPr>
              <w:pStyle w:val="ListParagraph"/>
              <w:numPr>
                <w:ilvl w:val="0"/>
                <w:numId w:val="7"/>
              </w:numPr>
              <w:rPr>
                <w:rFonts w:eastAsiaTheme="minorEastAsia" w:hAnsi="Calibri"/>
                <w:color w:val="000000" w:themeColor="text1"/>
                <w:kern w:val="24"/>
                <w:sz w:val="24"/>
                <w:szCs w:val="24"/>
                <w:lang w:eastAsia="el-GR"/>
              </w:rPr>
            </w:pPr>
            <w:r w:rsidRPr="003419E7">
              <w:rPr>
                <w:rFonts w:eastAsiaTheme="minorEastAsia" w:hAnsi="Calibri"/>
                <w:color w:val="000000" w:themeColor="text1"/>
                <w:kern w:val="24"/>
                <w:sz w:val="24"/>
                <w:szCs w:val="24"/>
                <w:lang w:eastAsia="el-GR"/>
              </w:rPr>
              <w:t>Ψυχονευροανοσολογία</w:t>
            </w:r>
          </w:p>
          <w:p w14:paraId="2A41F2F0" w14:textId="77777777" w:rsidR="00E115A2" w:rsidRPr="003419E7" w:rsidRDefault="00E115A2" w:rsidP="00E115A2">
            <w:pPr>
              <w:pStyle w:val="ListParagraph"/>
              <w:numPr>
                <w:ilvl w:val="0"/>
                <w:numId w:val="7"/>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t>Ογκολογία-Καρδιαγγειακά</w:t>
            </w:r>
          </w:p>
          <w:p w14:paraId="3F11B6AE" w14:textId="77777777" w:rsidR="00E115A2" w:rsidRPr="003419E7" w:rsidRDefault="00E115A2" w:rsidP="00E115A2">
            <w:pPr>
              <w:pStyle w:val="ListParagraph"/>
              <w:numPr>
                <w:ilvl w:val="0"/>
                <w:numId w:val="7"/>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t>Εναλλακτικοί/Συμπληρωματικοί τρόποι βελτίωσης ποιότητας ζωής</w:t>
            </w:r>
          </w:p>
          <w:p w14:paraId="259A14B8" w14:textId="77777777" w:rsidR="00E115A2" w:rsidRPr="003419E7" w:rsidRDefault="00E115A2" w:rsidP="00E115A2">
            <w:pPr>
              <w:pStyle w:val="ListParagraph"/>
              <w:numPr>
                <w:ilvl w:val="0"/>
                <w:numId w:val="7"/>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t>Ατομικές και ομαδικές παρεμβάσεις στήριξης και θεραπείας</w:t>
            </w:r>
          </w:p>
          <w:p w14:paraId="231992B7" w14:textId="77777777" w:rsidR="00E115A2" w:rsidRPr="003419E7" w:rsidRDefault="00E115A2" w:rsidP="00E115A2">
            <w:pPr>
              <w:pStyle w:val="ListParagraph"/>
              <w:numPr>
                <w:ilvl w:val="0"/>
                <w:numId w:val="7"/>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t xml:space="preserve">Διαδικασία Γήρανσης </w:t>
            </w:r>
          </w:p>
          <w:p w14:paraId="271E2EFA" w14:textId="77777777" w:rsidR="00E115A2" w:rsidRPr="003419E7" w:rsidRDefault="00E115A2" w:rsidP="00E115A2">
            <w:pPr>
              <w:pStyle w:val="ListParagraph"/>
              <w:numPr>
                <w:ilvl w:val="0"/>
                <w:numId w:val="7"/>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t>Εικόνα εαυτού-επιλεκτικές αισθητικές επεμβάσεις</w:t>
            </w:r>
          </w:p>
          <w:p w14:paraId="287D4E81" w14:textId="6A3970B2" w:rsidR="00E115A2" w:rsidRPr="003419E7" w:rsidRDefault="00E115A2" w:rsidP="00AC5627">
            <w:pPr>
              <w:autoSpaceDE w:val="0"/>
              <w:autoSpaceDN w:val="0"/>
              <w:adjustRightInd w:val="0"/>
              <w:spacing w:line="276" w:lineRule="auto"/>
              <w:jc w:val="both"/>
              <w:rPr>
                <w:rFonts w:cstheme="minorHAnsi"/>
                <w:color w:val="000000" w:themeColor="text1"/>
                <w:sz w:val="24"/>
                <w:szCs w:val="24"/>
              </w:rPr>
            </w:pPr>
          </w:p>
          <w:p w14:paraId="658FCD28" w14:textId="08E96B41" w:rsidR="00E115A2" w:rsidRPr="003419E7" w:rsidRDefault="00E115A2" w:rsidP="00E115A2">
            <w:pPr>
              <w:rPr>
                <w:rFonts w:ascii="Times New Roman" w:eastAsia="Times New Roman" w:hAnsi="Times New Roman" w:cs="Times New Roman"/>
                <w:color w:val="000000" w:themeColor="text1"/>
                <w:sz w:val="24"/>
                <w:szCs w:val="24"/>
                <w:lang w:eastAsia="el-GR"/>
              </w:rPr>
            </w:pPr>
            <w:r w:rsidRPr="003419E7">
              <w:rPr>
                <w:rFonts w:eastAsiaTheme="minorEastAsia" w:hAnsi="Calibri"/>
                <w:b/>
                <w:bCs/>
                <w:color w:val="000000" w:themeColor="text1"/>
                <w:kern w:val="24"/>
                <w:sz w:val="24"/>
                <w:szCs w:val="24"/>
                <w:lang w:eastAsia="el-GR"/>
              </w:rPr>
              <w:t>(</w:t>
            </w:r>
            <w:r w:rsidRPr="003419E7">
              <w:rPr>
                <w:rFonts w:eastAsiaTheme="minorEastAsia" w:hAnsi="Calibri"/>
                <w:b/>
                <w:bCs/>
                <w:color w:val="000000" w:themeColor="text1"/>
                <w:kern w:val="24"/>
                <w:sz w:val="24"/>
                <w:szCs w:val="24"/>
                <w:lang w:val="en-US" w:eastAsia="el-GR"/>
              </w:rPr>
              <w:t>ii</w:t>
            </w:r>
            <w:r w:rsidRPr="003419E7">
              <w:rPr>
                <w:rFonts w:eastAsiaTheme="minorEastAsia" w:hAnsi="Calibri"/>
                <w:b/>
                <w:bCs/>
                <w:color w:val="000000" w:themeColor="text1"/>
                <w:kern w:val="24"/>
                <w:sz w:val="24"/>
                <w:szCs w:val="24"/>
                <w:lang w:eastAsia="el-GR"/>
              </w:rPr>
              <w:t>) Εφαρμογές της Ψυχολογίας στην Πρόληψη και Προαγωγή υγείας</w:t>
            </w:r>
          </w:p>
          <w:p w14:paraId="58BE5ABC" w14:textId="77777777" w:rsidR="00E115A2" w:rsidRPr="003419E7" w:rsidRDefault="00E115A2" w:rsidP="00E115A2">
            <w:pPr>
              <w:contextualSpacing/>
              <w:rPr>
                <w:rFonts w:eastAsiaTheme="minorEastAsia" w:hAnsi="Calibri"/>
                <w:color w:val="000000" w:themeColor="text1"/>
                <w:kern w:val="24"/>
                <w:sz w:val="24"/>
                <w:szCs w:val="24"/>
                <w:lang w:eastAsia="el-GR"/>
              </w:rPr>
            </w:pPr>
          </w:p>
          <w:p w14:paraId="19ABCB05" w14:textId="77777777" w:rsidR="00E115A2" w:rsidRPr="003419E7" w:rsidRDefault="00E115A2" w:rsidP="00E115A2">
            <w:pPr>
              <w:pStyle w:val="ListParagraph"/>
              <w:numPr>
                <w:ilvl w:val="0"/>
                <w:numId w:val="8"/>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t>Στρες-Ψυχοσωματικές ενοχλήσεις</w:t>
            </w:r>
          </w:p>
          <w:p w14:paraId="6E9847CB" w14:textId="77777777" w:rsidR="00E115A2" w:rsidRPr="003419E7" w:rsidRDefault="00E115A2" w:rsidP="00E115A2">
            <w:pPr>
              <w:pStyle w:val="ListParagraph"/>
              <w:numPr>
                <w:ilvl w:val="0"/>
                <w:numId w:val="8"/>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t>Συμβουλευτική για θέματα αλλαγής τρόπου ζωής/</w:t>
            </w:r>
            <w:r w:rsidRPr="003419E7">
              <w:rPr>
                <w:rFonts w:eastAsiaTheme="minorEastAsia" w:hAnsi="Calibri"/>
                <w:color w:val="000000" w:themeColor="text1"/>
                <w:kern w:val="24"/>
                <w:sz w:val="24"/>
                <w:szCs w:val="24"/>
                <w:lang w:val="en-US" w:eastAsia="el-GR"/>
              </w:rPr>
              <w:t>life</w:t>
            </w:r>
            <w:r w:rsidRPr="003419E7">
              <w:rPr>
                <w:rFonts w:eastAsiaTheme="minorEastAsia" w:hAnsi="Calibri"/>
                <w:color w:val="000000" w:themeColor="text1"/>
                <w:kern w:val="24"/>
                <w:sz w:val="24"/>
                <w:szCs w:val="24"/>
                <w:lang w:eastAsia="el-GR"/>
              </w:rPr>
              <w:t xml:space="preserve"> </w:t>
            </w:r>
            <w:r w:rsidRPr="003419E7">
              <w:rPr>
                <w:rFonts w:eastAsiaTheme="minorEastAsia" w:hAnsi="Calibri"/>
                <w:color w:val="000000" w:themeColor="text1"/>
                <w:kern w:val="24"/>
                <w:sz w:val="24"/>
                <w:szCs w:val="24"/>
                <w:lang w:val="en-US" w:eastAsia="el-GR"/>
              </w:rPr>
              <w:t>style</w:t>
            </w:r>
            <w:r w:rsidRPr="003419E7">
              <w:rPr>
                <w:rFonts w:eastAsiaTheme="minorEastAsia" w:hAnsi="Calibri"/>
                <w:color w:val="000000" w:themeColor="text1"/>
                <w:kern w:val="24"/>
                <w:sz w:val="24"/>
                <w:szCs w:val="24"/>
                <w:lang w:eastAsia="el-GR"/>
              </w:rPr>
              <w:t xml:space="preserve">  (κάπνισμα, παχυσαρκία, στρες, εξαρτήσεις) </w:t>
            </w:r>
          </w:p>
          <w:p w14:paraId="630733CD" w14:textId="77777777" w:rsidR="00E115A2" w:rsidRPr="003419E7" w:rsidRDefault="00E115A2" w:rsidP="00E115A2">
            <w:pPr>
              <w:pStyle w:val="ListParagraph"/>
              <w:numPr>
                <w:ilvl w:val="0"/>
                <w:numId w:val="8"/>
              </w:numPr>
              <w:rPr>
                <w:rFonts w:eastAsiaTheme="minorEastAsia" w:hAnsi="Calibri"/>
                <w:color w:val="000000" w:themeColor="text1"/>
                <w:kern w:val="24"/>
                <w:sz w:val="24"/>
                <w:szCs w:val="24"/>
                <w:lang w:eastAsia="el-GR"/>
              </w:rPr>
            </w:pPr>
            <w:r w:rsidRPr="003419E7">
              <w:rPr>
                <w:rFonts w:eastAsiaTheme="minorEastAsia" w:hAnsi="Calibri"/>
                <w:color w:val="000000" w:themeColor="text1"/>
                <w:kern w:val="24"/>
                <w:sz w:val="24"/>
                <w:szCs w:val="24"/>
                <w:lang w:eastAsia="el-GR"/>
              </w:rPr>
              <w:t>Διαχείριση δύσκολων ασθενών</w:t>
            </w:r>
          </w:p>
          <w:p w14:paraId="265B1F75" w14:textId="77777777" w:rsidR="00E115A2" w:rsidRPr="003419E7" w:rsidRDefault="00E115A2" w:rsidP="00E115A2">
            <w:pPr>
              <w:pStyle w:val="ListParagraph"/>
              <w:numPr>
                <w:ilvl w:val="0"/>
                <w:numId w:val="8"/>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t>Συνεργασία με ιατρικές οδηγίες</w:t>
            </w:r>
          </w:p>
          <w:p w14:paraId="10D29922" w14:textId="77777777" w:rsidR="00E115A2" w:rsidRPr="003419E7" w:rsidRDefault="00E115A2" w:rsidP="00E115A2">
            <w:pPr>
              <w:pStyle w:val="ListParagraph"/>
              <w:numPr>
                <w:ilvl w:val="0"/>
                <w:numId w:val="8"/>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t>Η αντιμετώπιση του παιδιού και της οικογένειας</w:t>
            </w:r>
          </w:p>
          <w:p w14:paraId="7A4967B8" w14:textId="77777777" w:rsidR="00E115A2" w:rsidRPr="003419E7" w:rsidRDefault="00E115A2" w:rsidP="00E115A2">
            <w:pPr>
              <w:rPr>
                <w:color w:val="000000" w:themeColor="text1"/>
              </w:rPr>
            </w:pPr>
          </w:p>
          <w:p w14:paraId="45D689D7" w14:textId="4628C9A2" w:rsidR="00E115A2" w:rsidRPr="003419E7" w:rsidRDefault="00E115A2" w:rsidP="00E115A2">
            <w:pPr>
              <w:rPr>
                <w:rFonts w:ascii="Times New Roman" w:eastAsia="Times New Roman" w:hAnsi="Times New Roman" w:cs="Times New Roman"/>
                <w:color w:val="000000" w:themeColor="text1"/>
                <w:sz w:val="24"/>
                <w:szCs w:val="24"/>
                <w:lang w:eastAsia="el-GR"/>
              </w:rPr>
            </w:pPr>
            <w:r w:rsidRPr="003419E7">
              <w:rPr>
                <w:rFonts w:eastAsiaTheme="minorEastAsia" w:hAnsi="Calibri"/>
                <w:b/>
                <w:bCs/>
                <w:color w:val="000000" w:themeColor="text1"/>
                <w:kern w:val="24"/>
                <w:sz w:val="24"/>
                <w:szCs w:val="24"/>
                <w:lang w:eastAsia="el-GR"/>
              </w:rPr>
              <w:t>(</w:t>
            </w:r>
            <w:r w:rsidRPr="003419E7">
              <w:rPr>
                <w:rFonts w:eastAsiaTheme="minorEastAsia" w:hAnsi="Calibri"/>
                <w:b/>
                <w:bCs/>
                <w:color w:val="000000" w:themeColor="text1"/>
                <w:kern w:val="24"/>
                <w:sz w:val="24"/>
                <w:szCs w:val="24"/>
                <w:lang w:val="en-US" w:eastAsia="el-GR"/>
              </w:rPr>
              <w:t>iii</w:t>
            </w:r>
            <w:r w:rsidRPr="003419E7">
              <w:rPr>
                <w:rFonts w:eastAsiaTheme="minorEastAsia" w:hAnsi="Calibri"/>
                <w:b/>
                <w:bCs/>
                <w:color w:val="000000" w:themeColor="text1"/>
                <w:kern w:val="24"/>
                <w:sz w:val="24"/>
                <w:szCs w:val="24"/>
                <w:lang w:eastAsia="el-GR"/>
              </w:rPr>
              <w:t xml:space="preserve">) Εφαρμογές της Ψυχολογίας στην Οργάνωση Μονάδων Υγείας </w:t>
            </w:r>
          </w:p>
          <w:p w14:paraId="5272E0AF" w14:textId="77777777" w:rsidR="00E115A2" w:rsidRPr="003419E7" w:rsidRDefault="00E115A2" w:rsidP="00E115A2">
            <w:pPr>
              <w:contextualSpacing/>
              <w:rPr>
                <w:rFonts w:eastAsiaTheme="minorEastAsia" w:hAnsi="Calibri"/>
                <w:color w:val="000000" w:themeColor="text1"/>
                <w:kern w:val="24"/>
                <w:sz w:val="24"/>
                <w:szCs w:val="24"/>
                <w:lang w:eastAsia="el-GR"/>
              </w:rPr>
            </w:pPr>
          </w:p>
          <w:p w14:paraId="1C2282C7" w14:textId="77777777" w:rsidR="00E115A2" w:rsidRPr="003419E7" w:rsidRDefault="00E115A2" w:rsidP="00E115A2">
            <w:pPr>
              <w:pStyle w:val="ListParagraph"/>
              <w:numPr>
                <w:ilvl w:val="0"/>
                <w:numId w:val="9"/>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t>Διαχείριση ανθρώπινου δυναμικού </w:t>
            </w:r>
          </w:p>
          <w:p w14:paraId="72FFC0AA" w14:textId="258C5996" w:rsidR="00E115A2" w:rsidRPr="003419E7" w:rsidRDefault="00E115A2" w:rsidP="00E115A2">
            <w:pPr>
              <w:pStyle w:val="ListParagraph"/>
              <w:numPr>
                <w:ilvl w:val="0"/>
                <w:numId w:val="9"/>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lastRenderedPageBreak/>
              <w:t>Επαγγελματική εξουθένωση και ανθεκτικότητα</w:t>
            </w:r>
          </w:p>
          <w:p w14:paraId="588F38AF" w14:textId="145599F9" w:rsidR="00E115A2" w:rsidRPr="003419E7" w:rsidRDefault="00E115A2" w:rsidP="00E115A2">
            <w:pPr>
              <w:pStyle w:val="ListParagraph"/>
              <w:numPr>
                <w:ilvl w:val="0"/>
                <w:numId w:val="9"/>
              </w:numPr>
              <w:rPr>
                <w:rFonts w:eastAsiaTheme="minorEastAsia" w:hAnsi="Calibri"/>
                <w:color w:val="000000" w:themeColor="text1"/>
                <w:kern w:val="24"/>
                <w:sz w:val="24"/>
                <w:szCs w:val="24"/>
                <w:lang w:eastAsia="el-GR"/>
              </w:rPr>
            </w:pPr>
            <w:r w:rsidRPr="003419E7">
              <w:rPr>
                <w:rFonts w:eastAsiaTheme="minorEastAsia" w:hAnsi="Calibri"/>
                <w:color w:val="000000" w:themeColor="text1"/>
                <w:kern w:val="24"/>
                <w:sz w:val="24"/>
                <w:szCs w:val="24"/>
                <w:lang w:eastAsia="el-GR"/>
              </w:rPr>
              <w:t>Διαχείριση κρίσεων</w:t>
            </w:r>
          </w:p>
          <w:p w14:paraId="3300AE10" w14:textId="6D8C56CD" w:rsidR="00E115A2" w:rsidRPr="003419E7" w:rsidRDefault="00E115A2" w:rsidP="00E115A2">
            <w:pPr>
              <w:pStyle w:val="ListParagraph"/>
              <w:numPr>
                <w:ilvl w:val="0"/>
                <w:numId w:val="9"/>
              </w:numPr>
              <w:rPr>
                <w:rFonts w:eastAsiaTheme="minorEastAsia" w:hAnsi="Calibri"/>
                <w:color w:val="000000" w:themeColor="text1"/>
                <w:kern w:val="24"/>
                <w:sz w:val="24"/>
                <w:szCs w:val="24"/>
                <w:lang w:eastAsia="el-GR"/>
              </w:rPr>
            </w:pPr>
            <w:r w:rsidRPr="003419E7">
              <w:rPr>
                <w:rFonts w:eastAsiaTheme="minorEastAsia" w:hAnsi="Calibri"/>
                <w:color w:val="000000" w:themeColor="text1"/>
                <w:kern w:val="24"/>
                <w:sz w:val="24"/>
                <w:szCs w:val="24"/>
                <w:lang w:eastAsia="el-GR"/>
              </w:rPr>
              <w:t>Πρόληψη Ιατρικού λάθους</w:t>
            </w:r>
          </w:p>
          <w:p w14:paraId="706F2672" w14:textId="515A9F41" w:rsidR="00E115A2" w:rsidRPr="003419E7" w:rsidRDefault="00E115A2" w:rsidP="00E115A2">
            <w:pPr>
              <w:pStyle w:val="ListParagraph"/>
              <w:numPr>
                <w:ilvl w:val="0"/>
                <w:numId w:val="9"/>
              </w:numPr>
              <w:rPr>
                <w:rFonts w:ascii="Times New Roman" w:eastAsia="Times New Roman" w:hAnsi="Times New Roman" w:cs="Times New Roman"/>
                <w:color w:val="000000" w:themeColor="text1"/>
                <w:sz w:val="24"/>
                <w:szCs w:val="24"/>
                <w:lang w:eastAsia="el-GR"/>
              </w:rPr>
            </w:pPr>
            <w:r w:rsidRPr="003419E7">
              <w:rPr>
                <w:rFonts w:eastAsiaTheme="minorEastAsia" w:hAnsi="Calibri"/>
                <w:color w:val="000000" w:themeColor="text1"/>
                <w:kern w:val="24"/>
                <w:sz w:val="24"/>
                <w:szCs w:val="24"/>
                <w:lang w:eastAsia="el-GR"/>
              </w:rPr>
              <w:t xml:space="preserve">Εργασιακή κουλτούρα </w:t>
            </w:r>
          </w:p>
          <w:p w14:paraId="38A54198" w14:textId="36D23165" w:rsidR="00E115A2" w:rsidRPr="003419E7" w:rsidRDefault="00E115A2" w:rsidP="00AC5627">
            <w:pPr>
              <w:autoSpaceDE w:val="0"/>
              <w:autoSpaceDN w:val="0"/>
              <w:adjustRightInd w:val="0"/>
              <w:spacing w:line="276" w:lineRule="auto"/>
              <w:jc w:val="both"/>
              <w:rPr>
                <w:rFonts w:cstheme="minorHAnsi"/>
                <w:color w:val="000000" w:themeColor="text1"/>
                <w:sz w:val="24"/>
                <w:szCs w:val="24"/>
              </w:rPr>
            </w:pPr>
          </w:p>
          <w:p w14:paraId="22308314" w14:textId="4E095B28" w:rsidR="00E115A2" w:rsidRPr="003419E7" w:rsidRDefault="00E115A2" w:rsidP="00E115A2">
            <w:pPr>
              <w:rPr>
                <w:rFonts w:ascii="Times New Roman" w:eastAsia="Times New Roman" w:hAnsi="Times New Roman" w:cs="Times New Roman"/>
                <w:color w:val="000000" w:themeColor="text1"/>
                <w:sz w:val="24"/>
                <w:szCs w:val="24"/>
                <w:lang w:eastAsia="el-GR"/>
              </w:rPr>
            </w:pPr>
            <w:r w:rsidRPr="003419E7">
              <w:rPr>
                <w:rFonts w:eastAsiaTheme="minorEastAsia" w:hAnsi="Calibri"/>
                <w:b/>
                <w:bCs/>
                <w:color w:val="000000" w:themeColor="text1"/>
                <w:kern w:val="24"/>
                <w:sz w:val="24"/>
                <w:szCs w:val="24"/>
                <w:lang w:eastAsia="el-GR"/>
              </w:rPr>
              <w:t>(</w:t>
            </w:r>
            <w:r w:rsidRPr="003419E7">
              <w:rPr>
                <w:rFonts w:eastAsiaTheme="minorEastAsia" w:hAnsi="Calibri"/>
                <w:b/>
                <w:bCs/>
                <w:color w:val="000000" w:themeColor="text1"/>
                <w:kern w:val="24"/>
                <w:sz w:val="24"/>
                <w:szCs w:val="24"/>
                <w:lang w:val="en-US" w:eastAsia="el-GR"/>
              </w:rPr>
              <w:t>iv</w:t>
            </w:r>
            <w:r w:rsidRPr="003419E7">
              <w:rPr>
                <w:rFonts w:eastAsiaTheme="minorEastAsia" w:hAnsi="Calibri"/>
                <w:b/>
                <w:bCs/>
                <w:color w:val="000000" w:themeColor="text1"/>
                <w:kern w:val="24"/>
                <w:sz w:val="24"/>
                <w:szCs w:val="24"/>
                <w:lang w:eastAsia="el-GR"/>
              </w:rPr>
              <w:t xml:space="preserve">) Εφαρμογές της Ψυχολογίας στην Εκπαίδευση και Αγωγή Υγείας </w:t>
            </w:r>
          </w:p>
          <w:p w14:paraId="3A215488" w14:textId="77777777" w:rsidR="00E115A2" w:rsidRPr="003419E7" w:rsidRDefault="00E115A2" w:rsidP="00E115A2">
            <w:pPr>
              <w:contextualSpacing/>
              <w:rPr>
                <w:rFonts w:eastAsiaTheme="minorEastAsia" w:hAnsi="Calibri"/>
                <w:color w:val="000000" w:themeColor="text1"/>
                <w:kern w:val="24"/>
                <w:sz w:val="24"/>
                <w:szCs w:val="24"/>
                <w:lang w:eastAsia="el-GR"/>
              </w:rPr>
            </w:pPr>
          </w:p>
          <w:p w14:paraId="2BB4BD13" w14:textId="68FB7D15" w:rsidR="00E115A2" w:rsidRPr="003419E7" w:rsidRDefault="00E115A2" w:rsidP="00E115A2">
            <w:pPr>
              <w:pStyle w:val="ListParagraph"/>
              <w:numPr>
                <w:ilvl w:val="0"/>
                <w:numId w:val="10"/>
              </w:numPr>
              <w:rPr>
                <w:rFonts w:eastAsiaTheme="minorEastAsia" w:hAnsi="Calibri"/>
                <w:color w:val="000000" w:themeColor="text1"/>
                <w:kern w:val="24"/>
                <w:sz w:val="24"/>
                <w:szCs w:val="24"/>
                <w:lang w:eastAsia="el-GR"/>
              </w:rPr>
            </w:pPr>
            <w:r w:rsidRPr="003419E7">
              <w:rPr>
                <w:rFonts w:eastAsiaTheme="minorEastAsia" w:hAnsi="Calibri"/>
                <w:color w:val="000000" w:themeColor="text1"/>
                <w:kern w:val="24"/>
                <w:sz w:val="24"/>
                <w:szCs w:val="24"/>
                <w:lang w:eastAsia="el-GR"/>
              </w:rPr>
              <w:t xml:space="preserve">Αγωγή Υγείας σε σχολικά πλαίσια </w:t>
            </w:r>
          </w:p>
          <w:p w14:paraId="4FC6494F" w14:textId="77777777" w:rsidR="00E115A2" w:rsidRPr="003419E7" w:rsidRDefault="00E115A2" w:rsidP="00E115A2">
            <w:pPr>
              <w:pStyle w:val="ListParagraph"/>
              <w:numPr>
                <w:ilvl w:val="0"/>
                <w:numId w:val="10"/>
              </w:numPr>
              <w:rPr>
                <w:rFonts w:eastAsiaTheme="minorEastAsia" w:hAnsi="Calibri"/>
                <w:color w:val="000000" w:themeColor="text1"/>
                <w:kern w:val="24"/>
                <w:sz w:val="24"/>
                <w:szCs w:val="24"/>
                <w:lang w:eastAsia="el-GR"/>
              </w:rPr>
            </w:pPr>
            <w:r w:rsidRPr="003419E7">
              <w:rPr>
                <w:rFonts w:eastAsiaTheme="minorEastAsia" w:hAnsi="Calibri"/>
                <w:color w:val="000000" w:themeColor="text1"/>
                <w:kern w:val="24"/>
                <w:sz w:val="24"/>
                <w:szCs w:val="24"/>
                <w:lang w:eastAsia="el-GR"/>
              </w:rPr>
              <w:t>Αγωγή Υγείας σε ειδικά πλαίσια</w:t>
            </w:r>
          </w:p>
          <w:p w14:paraId="38BDCCFA" w14:textId="646D7221" w:rsidR="00E115A2" w:rsidRPr="003419E7" w:rsidRDefault="00E115A2" w:rsidP="00AC5627">
            <w:pPr>
              <w:autoSpaceDE w:val="0"/>
              <w:autoSpaceDN w:val="0"/>
              <w:adjustRightInd w:val="0"/>
              <w:spacing w:line="276" w:lineRule="auto"/>
              <w:jc w:val="both"/>
              <w:rPr>
                <w:rFonts w:cstheme="minorHAnsi"/>
                <w:color w:val="000000" w:themeColor="text1"/>
                <w:sz w:val="24"/>
                <w:szCs w:val="24"/>
              </w:rPr>
            </w:pPr>
          </w:p>
          <w:p w14:paraId="55C037A0" w14:textId="4A22D495" w:rsidR="00E115A2" w:rsidRPr="003419E7" w:rsidRDefault="00E115A2" w:rsidP="00AC5627">
            <w:pPr>
              <w:autoSpaceDE w:val="0"/>
              <w:autoSpaceDN w:val="0"/>
              <w:adjustRightInd w:val="0"/>
              <w:spacing w:line="276" w:lineRule="auto"/>
              <w:jc w:val="both"/>
              <w:rPr>
                <w:rFonts w:cstheme="minorHAnsi"/>
                <w:color w:val="000000" w:themeColor="text1"/>
                <w:sz w:val="24"/>
                <w:szCs w:val="24"/>
              </w:rPr>
            </w:pPr>
          </w:p>
          <w:p w14:paraId="354241B4" w14:textId="71D5A184" w:rsidR="00E115A2" w:rsidRPr="003419E7" w:rsidRDefault="00B80192" w:rsidP="00B80192">
            <w:pPr>
              <w:rPr>
                <w:rFonts w:eastAsia="Times New Roman" w:cs="Segoe UI"/>
                <w:color w:val="000000" w:themeColor="text1"/>
                <w:sz w:val="24"/>
                <w:szCs w:val="24"/>
                <w:lang w:eastAsia="el-GR"/>
              </w:rPr>
            </w:pPr>
            <w:r w:rsidRPr="003419E7">
              <w:rPr>
                <w:rFonts w:cstheme="minorHAnsi"/>
                <w:color w:val="000000" w:themeColor="text1"/>
                <w:sz w:val="24"/>
                <w:szCs w:val="24"/>
                <w:lang w:val="en-US"/>
              </w:rPr>
              <w:t>O</w:t>
            </w:r>
            <w:r w:rsidRPr="003419E7">
              <w:rPr>
                <w:rFonts w:cstheme="minorHAnsi"/>
                <w:color w:val="000000" w:themeColor="text1"/>
                <w:sz w:val="24"/>
                <w:szCs w:val="24"/>
              </w:rPr>
              <w:t xml:space="preserve"> τρόπος διδασκαλίας γίνεται με τη μορφή </w:t>
            </w:r>
            <w:r w:rsidRPr="003419E7">
              <w:rPr>
                <w:rFonts w:cstheme="minorHAnsi"/>
                <w:color w:val="000000" w:themeColor="text1"/>
                <w:sz w:val="24"/>
                <w:szCs w:val="24"/>
                <w:lang w:val="en-US"/>
              </w:rPr>
              <w:t>b</w:t>
            </w:r>
            <w:r w:rsidRPr="003419E7">
              <w:rPr>
                <w:rFonts w:eastAsia="Times New Roman" w:cs="Segoe UI"/>
                <w:color w:val="000000" w:themeColor="text1"/>
                <w:sz w:val="24"/>
                <w:szCs w:val="24"/>
                <w:lang w:eastAsia="el-GR"/>
              </w:rPr>
              <w:t xml:space="preserve">lended learning: Εξ αποστάσεως και δια ζώσης διδασκαλία συγκεντρωμένη σε </w:t>
            </w:r>
            <w:r w:rsidR="006912FD">
              <w:rPr>
                <w:rFonts w:eastAsia="Times New Roman" w:cs="Segoe UI"/>
                <w:color w:val="000000" w:themeColor="text1"/>
                <w:sz w:val="24"/>
                <w:szCs w:val="24"/>
                <w:lang w:eastAsia="el-GR"/>
              </w:rPr>
              <w:t>έξι</w:t>
            </w:r>
            <w:r w:rsidRPr="003419E7">
              <w:rPr>
                <w:rFonts w:eastAsia="Times New Roman" w:cs="Segoe UI"/>
                <w:color w:val="000000" w:themeColor="text1"/>
                <w:sz w:val="24"/>
                <w:szCs w:val="24"/>
                <w:lang w:eastAsia="el-GR"/>
              </w:rPr>
              <w:t xml:space="preserve"> ΠΣΚ το </w:t>
            </w:r>
            <w:r w:rsidR="006912FD">
              <w:rPr>
                <w:rFonts w:eastAsia="Times New Roman" w:cs="Segoe UI"/>
                <w:color w:val="000000" w:themeColor="text1"/>
                <w:sz w:val="24"/>
                <w:szCs w:val="24"/>
                <w:lang w:eastAsia="el-GR"/>
              </w:rPr>
              <w:t>χρόνο</w:t>
            </w:r>
            <w:r w:rsidRPr="003419E7">
              <w:rPr>
                <w:rFonts w:eastAsia="Times New Roman" w:cs="Segoe UI"/>
                <w:color w:val="000000" w:themeColor="text1"/>
                <w:sz w:val="24"/>
                <w:szCs w:val="24"/>
                <w:lang w:eastAsia="el-GR"/>
              </w:rPr>
              <w:t xml:space="preserve">. </w:t>
            </w:r>
          </w:p>
          <w:p w14:paraId="323FC7BE" w14:textId="77777777" w:rsidR="006912FD" w:rsidRDefault="006912FD" w:rsidP="00AC5627">
            <w:pPr>
              <w:spacing w:line="276" w:lineRule="auto"/>
              <w:jc w:val="both"/>
              <w:rPr>
                <w:rFonts w:cstheme="minorHAnsi"/>
                <w:b/>
                <w:bCs/>
                <w:color w:val="000000" w:themeColor="text1"/>
                <w:sz w:val="24"/>
                <w:szCs w:val="24"/>
              </w:rPr>
            </w:pPr>
          </w:p>
          <w:p w14:paraId="2754C4CB" w14:textId="6BDA56C6" w:rsidR="005F515F" w:rsidRPr="003419E7" w:rsidRDefault="00642509" w:rsidP="00AC5627">
            <w:pPr>
              <w:spacing w:line="276" w:lineRule="auto"/>
              <w:jc w:val="both"/>
              <w:rPr>
                <w:rFonts w:cstheme="minorHAnsi"/>
                <w:color w:val="000000" w:themeColor="text1"/>
                <w:sz w:val="24"/>
                <w:szCs w:val="24"/>
                <w:u w:color="000000"/>
                <w14:textOutline w14:w="12700" w14:cap="flat" w14:cmpd="sng" w14:algn="ctr">
                  <w14:noFill/>
                  <w14:prstDash w14:val="solid"/>
                  <w14:miter w14:lim="400000"/>
                </w14:textOutline>
              </w:rPr>
            </w:pPr>
            <w:r w:rsidRPr="003419E7">
              <w:rPr>
                <w:rFonts w:cstheme="minorHAnsi"/>
                <w:b/>
                <w:bCs/>
                <w:color w:val="000000" w:themeColor="text1"/>
                <w:sz w:val="24"/>
                <w:szCs w:val="24"/>
              </w:rPr>
              <w:t>Η έναρξη</w:t>
            </w:r>
            <w:r w:rsidRPr="003419E7">
              <w:rPr>
                <w:rFonts w:cstheme="minorHAnsi"/>
                <w:bCs/>
                <w:color w:val="000000" w:themeColor="text1"/>
                <w:sz w:val="24"/>
                <w:szCs w:val="24"/>
              </w:rPr>
              <w:t xml:space="preserve"> των μαθημάτων ορίζεται </w:t>
            </w:r>
            <w:r w:rsidRPr="003419E7">
              <w:rPr>
                <w:rFonts w:cstheme="minorHAnsi"/>
                <w:b/>
                <w:bCs/>
                <w:color w:val="000000" w:themeColor="text1"/>
                <w:sz w:val="24"/>
                <w:szCs w:val="24"/>
              </w:rPr>
              <w:t>τον Οκτώβριο</w:t>
            </w:r>
            <w:r w:rsidRPr="003419E7">
              <w:rPr>
                <w:rFonts w:cstheme="minorHAnsi"/>
                <w:bCs/>
                <w:color w:val="000000" w:themeColor="text1"/>
                <w:sz w:val="24"/>
                <w:szCs w:val="24"/>
              </w:rPr>
              <w:t xml:space="preserve"> του 202</w:t>
            </w:r>
            <w:r w:rsidR="001E5053">
              <w:rPr>
                <w:rFonts w:cstheme="minorHAnsi"/>
                <w:bCs/>
                <w:color w:val="000000" w:themeColor="text1"/>
                <w:sz w:val="24"/>
                <w:szCs w:val="24"/>
              </w:rPr>
              <w:t>2</w:t>
            </w:r>
            <w:r w:rsidRPr="003419E7">
              <w:rPr>
                <w:rFonts w:cstheme="minorHAnsi"/>
                <w:bCs/>
                <w:color w:val="000000" w:themeColor="text1"/>
                <w:sz w:val="24"/>
                <w:szCs w:val="24"/>
              </w:rPr>
              <w:t xml:space="preserve"> και η</w:t>
            </w:r>
            <w:r w:rsidR="005F515F" w:rsidRPr="003419E7">
              <w:rPr>
                <w:rFonts w:cstheme="minorHAnsi"/>
                <w:bCs/>
                <w:color w:val="000000" w:themeColor="text1"/>
                <w:sz w:val="24"/>
                <w:szCs w:val="24"/>
              </w:rPr>
              <w:t xml:space="preserve"> γλώσσα διδασκαλίας των μαθημάτων και της συγγραφής της διπλωματικής εργασίας είναι η </w:t>
            </w:r>
            <w:r w:rsidR="005F515F" w:rsidRPr="003419E7">
              <w:rPr>
                <w:rFonts w:cstheme="minorHAnsi"/>
                <w:b/>
                <w:bCs/>
                <w:color w:val="000000" w:themeColor="text1"/>
                <w:sz w:val="24"/>
                <w:szCs w:val="24"/>
              </w:rPr>
              <w:t>ελληνική.</w:t>
            </w:r>
          </w:p>
          <w:p w14:paraId="39CF7682" w14:textId="2F24DBD7" w:rsidR="00056111" w:rsidRPr="003419E7" w:rsidRDefault="00056111" w:rsidP="00AC5627">
            <w:pPr>
              <w:tabs>
                <w:tab w:val="left" w:pos="851"/>
                <w:tab w:val="left" w:pos="1134"/>
              </w:tabs>
              <w:spacing w:line="276" w:lineRule="auto"/>
              <w:jc w:val="both"/>
              <w:rPr>
                <w:rFonts w:cstheme="minorHAnsi"/>
                <w:color w:val="000000" w:themeColor="text1"/>
                <w:sz w:val="24"/>
                <w:szCs w:val="24"/>
              </w:rPr>
            </w:pPr>
            <w:r w:rsidRPr="003419E7">
              <w:rPr>
                <w:rFonts w:cstheme="minorHAnsi"/>
                <w:color w:val="000000" w:themeColor="text1"/>
                <w:sz w:val="24"/>
                <w:szCs w:val="24"/>
              </w:rPr>
              <w:t>Το Π.Μ.Σ. διαρθρώνεται σε δύο (2) διδακτικά ακαδημαϊκά εξάμηνα, διάρκειας δεκατριών (13) διδακτικών εβδομάδων</w:t>
            </w:r>
            <w:r w:rsidR="00B979B2" w:rsidRPr="003419E7">
              <w:rPr>
                <w:rFonts w:cstheme="minorHAnsi"/>
                <w:color w:val="000000" w:themeColor="text1"/>
                <w:sz w:val="24"/>
                <w:szCs w:val="24"/>
              </w:rPr>
              <w:t xml:space="preserve">/εξάμηνο συν τη θερινή περίοδο. </w:t>
            </w:r>
            <w:r w:rsidRPr="003419E7">
              <w:rPr>
                <w:rFonts w:cstheme="minorHAnsi"/>
                <w:color w:val="000000" w:themeColor="text1"/>
                <w:sz w:val="24"/>
                <w:szCs w:val="24"/>
              </w:rPr>
              <w:t>Κάθε μάθημα διδάσκεται δύο ώρες την εβδομάδα. Οι υποχρεώσεις των φοιτητών μπορούν να ολοκληρωθούν στη δι</w:t>
            </w:r>
            <w:r w:rsidR="00E115A2" w:rsidRPr="003419E7">
              <w:rPr>
                <w:rFonts w:cstheme="minorHAnsi"/>
                <w:color w:val="000000" w:themeColor="text1"/>
                <w:sz w:val="24"/>
                <w:szCs w:val="24"/>
              </w:rPr>
              <w:t>άρκεια ενός ημερολογιακού έτους (12 μήνες)</w:t>
            </w:r>
            <w:r w:rsidR="003419E7">
              <w:rPr>
                <w:rFonts w:cstheme="minorHAnsi"/>
                <w:color w:val="000000" w:themeColor="text1"/>
                <w:sz w:val="24"/>
                <w:szCs w:val="24"/>
              </w:rPr>
              <w:t>.</w:t>
            </w:r>
          </w:p>
          <w:p w14:paraId="67022B45" w14:textId="77777777" w:rsidR="00056111" w:rsidRPr="003419E7" w:rsidRDefault="00056111" w:rsidP="00AC5627">
            <w:pPr>
              <w:tabs>
                <w:tab w:val="left" w:pos="851"/>
                <w:tab w:val="left" w:pos="1134"/>
              </w:tabs>
              <w:spacing w:line="276" w:lineRule="auto"/>
              <w:jc w:val="both"/>
              <w:rPr>
                <w:rFonts w:cstheme="minorHAnsi"/>
                <w:color w:val="000000" w:themeColor="text1"/>
                <w:sz w:val="24"/>
                <w:szCs w:val="24"/>
              </w:rPr>
            </w:pPr>
          </w:p>
          <w:p w14:paraId="5942F24C" w14:textId="0597AD31" w:rsidR="00056111" w:rsidRPr="003419E7" w:rsidRDefault="00056111" w:rsidP="00AC5627">
            <w:pPr>
              <w:spacing w:line="276" w:lineRule="auto"/>
              <w:jc w:val="both"/>
              <w:rPr>
                <w:rFonts w:cstheme="minorHAnsi"/>
                <w:color w:val="000000" w:themeColor="text1"/>
                <w:sz w:val="24"/>
                <w:szCs w:val="24"/>
              </w:rPr>
            </w:pPr>
            <w:r w:rsidRPr="003419E7">
              <w:rPr>
                <w:rFonts w:cstheme="minorHAnsi"/>
                <w:color w:val="000000" w:themeColor="text1"/>
                <w:sz w:val="24"/>
                <w:szCs w:val="24"/>
                <w:lang w:eastAsia="ar-SA"/>
              </w:rPr>
              <w:t xml:space="preserve">Για την απόκτηση του Διπλώματος Μεταπτυχιακών Σπουδών, ο μεταπτυχιακός φοιτητής θα πρέπει να έχει παρακολουθήσει και να έχει εξετασθεί επιτυχώς σε </w:t>
            </w:r>
            <w:r w:rsidRPr="003419E7">
              <w:rPr>
                <w:rFonts w:cstheme="minorHAnsi"/>
                <w:b/>
                <w:color w:val="000000" w:themeColor="text1"/>
                <w:sz w:val="24"/>
                <w:szCs w:val="24"/>
                <w:lang w:eastAsia="ar-SA"/>
              </w:rPr>
              <w:t>οκτώ</w:t>
            </w:r>
            <w:r w:rsidRPr="003419E7">
              <w:rPr>
                <w:rFonts w:cstheme="minorHAnsi"/>
                <w:color w:val="000000" w:themeColor="text1"/>
                <w:sz w:val="24"/>
                <w:szCs w:val="24"/>
                <w:lang w:eastAsia="ar-SA"/>
              </w:rPr>
              <w:t xml:space="preserve"> (8) μαθήματα, </w:t>
            </w:r>
            <w:r w:rsidRPr="003419E7">
              <w:rPr>
                <w:rFonts w:cstheme="minorHAnsi"/>
                <w:b/>
                <w:color w:val="000000" w:themeColor="text1"/>
                <w:sz w:val="24"/>
                <w:szCs w:val="24"/>
                <w:lang w:eastAsia="ar-SA"/>
              </w:rPr>
              <w:t>τέσσερα</w:t>
            </w:r>
            <w:r w:rsidRPr="003419E7">
              <w:rPr>
                <w:rFonts w:cstheme="minorHAnsi"/>
                <w:color w:val="000000" w:themeColor="text1"/>
                <w:sz w:val="24"/>
                <w:szCs w:val="24"/>
                <w:lang w:eastAsia="ar-SA"/>
              </w:rPr>
              <w:t xml:space="preserve"> υποχρεωτικά στο Α΄ εξάμηνο σπουδών και </w:t>
            </w:r>
            <w:r w:rsidRPr="003419E7">
              <w:rPr>
                <w:rFonts w:cstheme="minorHAnsi"/>
                <w:b/>
                <w:color w:val="000000" w:themeColor="text1"/>
                <w:sz w:val="24"/>
                <w:szCs w:val="24"/>
                <w:lang w:eastAsia="ar-SA"/>
              </w:rPr>
              <w:t>δύο</w:t>
            </w:r>
            <w:r w:rsidRPr="003419E7">
              <w:rPr>
                <w:rFonts w:cstheme="minorHAnsi"/>
                <w:color w:val="000000" w:themeColor="text1"/>
                <w:sz w:val="24"/>
                <w:szCs w:val="24"/>
                <w:lang w:eastAsia="ar-SA"/>
              </w:rPr>
              <w:t xml:space="preserve"> υποχρεωτικά και </w:t>
            </w:r>
            <w:r w:rsidRPr="003419E7">
              <w:rPr>
                <w:rFonts w:cstheme="minorHAnsi"/>
                <w:b/>
                <w:color w:val="000000" w:themeColor="text1"/>
                <w:sz w:val="24"/>
                <w:szCs w:val="24"/>
                <w:lang w:eastAsia="ar-SA"/>
              </w:rPr>
              <w:t>δύο</w:t>
            </w:r>
            <w:r w:rsidRPr="003419E7">
              <w:rPr>
                <w:rFonts w:cstheme="minorHAnsi"/>
                <w:color w:val="000000" w:themeColor="text1"/>
                <w:sz w:val="24"/>
                <w:szCs w:val="24"/>
                <w:lang w:eastAsia="ar-SA"/>
              </w:rPr>
              <w:t xml:space="preserve"> επιλεγόμενα στο Β΄ εξάμηνο σπουδών και να έχει εκπονήσει τη διπλωματική του εργασία. Η παρακολούθηση και η εξέταση των μαθημάτων γίνεται στα εξάμηνα Α΄ και Β΄. Η έναρξη της διπλωματικής εργασίας (ανάληψη θέματος, προετοιμασία-παρουσίαση πρωτοκόλλου) γίνεται στο Β΄ εξάμηνο και ολοκληρώνεται (συγγραφή –παρουσίαση</w:t>
            </w:r>
            <w:r w:rsidR="00CE6DED">
              <w:rPr>
                <w:rFonts w:cstheme="minorHAnsi"/>
                <w:color w:val="000000" w:themeColor="text1"/>
                <w:sz w:val="24"/>
                <w:szCs w:val="24"/>
                <w:lang w:eastAsia="ar-SA"/>
              </w:rPr>
              <w:t xml:space="preserve"> εργασίας</w:t>
            </w:r>
            <w:r w:rsidRPr="003419E7">
              <w:rPr>
                <w:rFonts w:cstheme="minorHAnsi"/>
                <w:color w:val="000000" w:themeColor="text1"/>
                <w:sz w:val="24"/>
                <w:szCs w:val="24"/>
                <w:lang w:eastAsia="ar-SA"/>
              </w:rPr>
              <w:t>) τρεις μήν</w:t>
            </w:r>
            <w:r w:rsidR="00CE6DED">
              <w:rPr>
                <w:rFonts w:cstheme="minorHAnsi"/>
                <w:color w:val="000000" w:themeColor="text1"/>
                <w:sz w:val="24"/>
                <w:szCs w:val="24"/>
                <w:lang w:eastAsia="ar-SA"/>
              </w:rPr>
              <w:t>ες μετά τη λήξη του Β΄ εξαμήνου, με την ολοκλήρωση ενός πλήρους ημερολογιακού έτους.</w:t>
            </w:r>
            <w:r w:rsidRPr="003419E7">
              <w:rPr>
                <w:rFonts w:cstheme="minorHAnsi"/>
                <w:color w:val="000000" w:themeColor="text1"/>
                <w:sz w:val="24"/>
                <w:szCs w:val="24"/>
                <w:lang w:eastAsia="ar-SA"/>
              </w:rPr>
              <w:t xml:space="preserve"> </w:t>
            </w:r>
            <w:r w:rsidRPr="003419E7">
              <w:rPr>
                <w:rFonts w:cstheme="minorHAnsi"/>
                <w:color w:val="000000" w:themeColor="text1"/>
                <w:sz w:val="24"/>
                <w:szCs w:val="24"/>
              </w:rPr>
              <w:t>Η εξέταση στη διπλωματική εργασία γίνεται με την απαραίτητη προϋπόθεση ότι ο μεταπτυχιακός φοιτητής έχει εξετασθεί επιτυχώς σε όλα τα μαθήματα των Α΄ και Β΄ εξαμήνων.</w:t>
            </w:r>
          </w:p>
          <w:p w14:paraId="0A49CD38" w14:textId="74E88978" w:rsidR="00614B0C" w:rsidRPr="003419E7" w:rsidRDefault="005525F2" w:rsidP="00AC5627">
            <w:pPr>
              <w:spacing w:line="276" w:lineRule="auto"/>
              <w:jc w:val="both"/>
              <w:rPr>
                <w:rFonts w:cstheme="minorHAnsi"/>
                <w:bCs/>
                <w:color w:val="000000" w:themeColor="text1"/>
                <w:sz w:val="24"/>
                <w:szCs w:val="24"/>
              </w:rPr>
            </w:pPr>
            <w:r w:rsidRPr="003419E7">
              <w:rPr>
                <w:rFonts w:eastAsia="MgHelveticaUCPol" w:cstheme="minorHAnsi"/>
                <w:color w:val="000000" w:themeColor="text1"/>
                <w:sz w:val="24"/>
                <w:szCs w:val="24"/>
              </w:rPr>
              <w:t xml:space="preserve">Το ΠΜΣ θα πιστώνεται συνολικά με </w:t>
            </w:r>
            <w:r w:rsidR="00056111" w:rsidRPr="003419E7">
              <w:rPr>
                <w:rFonts w:eastAsia="MgHelveticaUCPol" w:cstheme="minorHAnsi"/>
                <w:b/>
                <w:color w:val="000000" w:themeColor="text1"/>
                <w:sz w:val="24"/>
                <w:szCs w:val="24"/>
              </w:rPr>
              <w:t xml:space="preserve">75 </w:t>
            </w:r>
            <w:r w:rsidRPr="003419E7">
              <w:rPr>
                <w:rFonts w:eastAsia="MgHelveticaUCPol" w:cstheme="minorHAnsi"/>
                <w:color w:val="000000" w:themeColor="text1"/>
                <w:sz w:val="24"/>
                <w:szCs w:val="24"/>
              </w:rPr>
              <w:t>ECTS</w:t>
            </w:r>
            <w:r w:rsidR="00467EF5" w:rsidRPr="003419E7">
              <w:rPr>
                <w:rFonts w:eastAsia="MgHelveticaUCPol" w:cstheme="minorHAnsi"/>
                <w:color w:val="000000" w:themeColor="text1"/>
                <w:sz w:val="24"/>
                <w:szCs w:val="24"/>
              </w:rPr>
              <w:t>,</w:t>
            </w:r>
            <w:r w:rsidRPr="003419E7">
              <w:rPr>
                <w:rFonts w:eastAsia="MgHelveticaUCPol" w:cstheme="minorHAnsi"/>
                <w:color w:val="000000" w:themeColor="text1"/>
                <w:sz w:val="24"/>
                <w:szCs w:val="24"/>
              </w:rPr>
              <w:t xml:space="preserve"> σύμφωνα με το Ευρωπαϊκό Σύστημα Πιστωτικών Μονάδων</w:t>
            </w:r>
            <w:r w:rsidR="00467EF5" w:rsidRPr="003419E7">
              <w:rPr>
                <w:rFonts w:eastAsia="MgHelveticaUCPol" w:cstheme="minorHAnsi"/>
                <w:color w:val="000000" w:themeColor="text1"/>
                <w:sz w:val="24"/>
                <w:szCs w:val="24"/>
              </w:rPr>
              <w:t>,</w:t>
            </w:r>
            <w:r w:rsidRPr="003419E7">
              <w:rPr>
                <w:rFonts w:cstheme="minorHAnsi"/>
                <w:bCs/>
                <w:color w:val="000000" w:themeColor="text1"/>
                <w:sz w:val="24"/>
                <w:szCs w:val="24"/>
              </w:rPr>
              <w:t xml:space="preserve"> </w:t>
            </w:r>
            <w:r w:rsidR="00467EF5" w:rsidRPr="003419E7">
              <w:rPr>
                <w:rFonts w:cstheme="minorHAnsi"/>
                <w:bCs/>
                <w:color w:val="000000" w:themeColor="text1"/>
                <w:sz w:val="24"/>
                <w:szCs w:val="24"/>
              </w:rPr>
              <w:t>και</w:t>
            </w:r>
            <w:r w:rsidR="001F611A" w:rsidRPr="003419E7">
              <w:rPr>
                <w:rFonts w:cstheme="minorHAnsi"/>
                <w:bCs/>
                <w:color w:val="000000" w:themeColor="text1"/>
                <w:sz w:val="24"/>
                <w:szCs w:val="24"/>
              </w:rPr>
              <w:t xml:space="preserve"> παρέχει </w:t>
            </w:r>
            <w:r w:rsidR="001F611A" w:rsidRPr="003419E7">
              <w:rPr>
                <w:rFonts w:cstheme="minorHAnsi"/>
                <w:b/>
                <w:bCs/>
                <w:color w:val="000000" w:themeColor="text1"/>
                <w:sz w:val="24"/>
                <w:szCs w:val="24"/>
              </w:rPr>
              <w:t>ενιαίο</w:t>
            </w:r>
            <w:r w:rsidR="001F611A" w:rsidRPr="003419E7">
              <w:rPr>
                <w:rFonts w:cstheme="minorHAnsi"/>
                <w:bCs/>
                <w:color w:val="000000" w:themeColor="text1"/>
                <w:sz w:val="24"/>
                <w:szCs w:val="24"/>
              </w:rPr>
              <w:t xml:space="preserve"> πρόγραμμα σπουδών</w:t>
            </w:r>
            <w:r w:rsidR="00A2729D" w:rsidRPr="003419E7">
              <w:rPr>
                <w:rFonts w:cstheme="minorHAnsi"/>
                <w:b/>
                <w:bCs/>
                <w:color w:val="000000" w:themeColor="text1"/>
                <w:sz w:val="24"/>
                <w:szCs w:val="24"/>
              </w:rPr>
              <w:t xml:space="preserve">, </w:t>
            </w:r>
            <w:r w:rsidR="00A2729D" w:rsidRPr="003419E7">
              <w:rPr>
                <w:rFonts w:cstheme="minorHAnsi"/>
                <w:bCs/>
                <w:color w:val="000000" w:themeColor="text1"/>
                <w:sz w:val="24"/>
                <w:szCs w:val="24"/>
              </w:rPr>
              <w:t>δεν διαχωρίζεται σε ειδικεύσεις.</w:t>
            </w:r>
          </w:p>
          <w:p w14:paraId="64437497" w14:textId="77777777" w:rsidR="00595539" w:rsidRDefault="00595539" w:rsidP="00AC5627">
            <w:pPr>
              <w:spacing w:line="276" w:lineRule="auto"/>
              <w:jc w:val="both"/>
              <w:rPr>
                <w:rFonts w:cstheme="minorHAnsi"/>
                <w:b/>
                <w:color w:val="000000" w:themeColor="text1"/>
                <w:sz w:val="24"/>
                <w:szCs w:val="24"/>
              </w:rPr>
            </w:pPr>
          </w:p>
          <w:p w14:paraId="69DC145A" w14:textId="2E49E784" w:rsidR="00614B0C" w:rsidRPr="003419E7" w:rsidRDefault="00614B0C" w:rsidP="00AC5627">
            <w:pPr>
              <w:spacing w:line="276" w:lineRule="auto"/>
              <w:jc w:val="both"/>
              <w:rPr>
                <w:rFonts w:cstheme="minorHAnsi"/>
                <w:b/>
                <w:bCs/>
                <w:color w:val="000000" w:themeColor="text1"/>
                <w:sz w:val="24"/>
                <w:szCs w:val="24"/>
              </w:rPr>
            </w:pPr>
            <w:r w:rsidRPr="003419E7">
              <w:rPr>
                <w:rFonts w:cstheme="minorHAnsi"/>
                <w:b/>
                <w:color w:val="000000" w:themeColor="text1"/>
                <w:sz w:val="24"/>
                <w:szCs w:val="24"/>
              </w:rPr>
              <w:t>Οι κατηγορίες των υποψηφίων</w:t>
            </w:r>
            <w:r w:rsidRPr="003419E7">
              <w:rPr>
                <w:rFonts w:cstheme="minorHAnsi"/>
                <w:color w:val="000000" w:themeColor="text1"/>
                <w:sz w:val="24"/>
                <w:szCs w:val="24"/>
              </w:rPr>
              <w:t xml:space="preserve"> που μπορούν να γίνουν δεκτοί γ</w:t>
            </w:r>
            <w:r w:rsidR="007F4077" w:rsidRPr="003419E7">
              <w:rPr>
                <w:rFonts w:cstheme="minorHAnsi"/>
                <w:color w:val="000000" w:themeColor="text1"/>
                <w:sz w:val="24"/>
                <w:szCs w:val="24"/>
              </w:rPr>
              <w:t>ια</w:t>
            </w:r>
            <w:r w:rsidRPr="003419E7">
              <w:rPr>
                <w:rFonts w:cstheme="minorHAnsi"/>
                <w:color w:val="000000" w:themeColor="text1"/>
                <w:sz w:val="24"/>
                <w:szCs w:val="24"/>
              </w:rPr>
              <w:t xml:space="preserve"> την παρακολούθηση τ</w:t>
            </w:r>
            <w:r w:rsidR="007F4077" w:rsidRPr="003419E7">
              <w:rPr>
                <w:rFonts w:cstheme="minorHAnsi"/>
                <w:color w:val="000000" w:themeColor="text1"/>
                <w:sz w:val="24"/>
                <w:szCs w:val="24"/>
              </w:rPr>
              <w:t xml:space="preserve">ων Προγραμμάτων </w:t>
            </w:r>
            <w:r w:rsidRPr="003419E7">
              <w:rPr>
                <w:rFonts w:cstheme="minorHAnsi"/>
                <w:color w:val="000000" w:themeColor="text1"/>
                <w:sz w:val="24"/>
                <w:szCs w:val="24"/>
              </w:rPr>
              <w:t>Μεταπτυχιακών Σπουδών</w:t>
            </w:r>
            <w:r w:rsidR="007F4077" w:rsidRPr="003419E7">
              <w:rPr>
                <w:rFonts w:cstheme="minorHAnsi"/>
                <w:color w:val="000000" w:themeColor="text1"/>
                <w:sz w:val="24"/>
                <w:szCs w:val="24"/>
              </w:rPr>
              <w:t xml:space="preserve">, </w:t>
            </w:r>
            <w:r w:rsidR="00642509" w:rsidRPr="003419E7">
              <w:rPr>
                <w:rFonts w:cstheme="minorHAnsi"/>
                <w:color w:val="000000" w:themeColor="text1"/>
                <w:sz w:val="24"/>
                <w:szCs w:val="24"/>
              </w:rPr>
              <w:t xml:space="preserve">σύμφωνα με το άρθρο 34, παρ. 1.7 και 8 του ν. 4485/2017, </w:t>
            </w:r>
            <w:r w:rsidR="007F4077" w:rsidRPr="003419E7">
              <w:rPr>
                <w:rFonts w:cstheme="minorHAnsi"/>
                <w:color w:val="000000" w:themeColor="text1"/>
                <w:sz w:val="24"/>
                <w:szCs w:val="24"/>
              </w:rPr>
              <w:t>είναι</w:t>
            </w:r>
            <w:r w:rsidRPr="003419E7">
              <w:rPr>
                <w:rFonts w:cstheme="minorHAnsi"/>
                <w:color w:val="000000" w:themeColor="text1"/>
                <w:sz w:val="24"/>
                <w:szCs w:val="24"/>
              </w:rPr>
              <w:t xml:space="preserve">: </w:t>
            </w:r>
          </w:p>
          <w:p w14:paraId="3B05B403" w14:textId="4BCAF5E3" w:rsidR="00614B0C" w:rsidRPr="003419E7" w:rsidRDefault="00614B0C" w:rsidP="00AC5627">
            <w:pPr>
              <w:pStyle w:val="NormalWeb"/>
              <w:spacing w:before="0" w:beforeAutospacing="0" w:after="0" w:afterAutospacing="0" w:line="276" w:lineRule="auto"/>
              <w:jc w:val="both"/>
              <w:rPr>
                <w:rFonts w:asciiTheme="minorHAnsi" w:hAnsiTheme="minorHAnsi" w:cstheme="minorHAnsi"/>
                <w:color w:val="000000" w:themeColor="text1"/>
                <w:sz w:val="24"/>
                <w:szCs w:val="24"/>
              </w:rPr>
            </w:pPr>
            <w:r w:rsidRPr="003419E7">
              <w:rPr>
                <w:rFonts w:asciiTheme="minorHAnsi" w:hAnsiTheme="minorHAnsi" w:cstheme="minorHAnsi"/>
                <w:color w:val="000000" w:themeColor="text1"/>
                <w:sz w:val="24"/>
                <w:szCs w:val="24"/>
              </w:rPr>
              <w:t>1) Κάτοχοι τίτλων πρώτου κύκλου σπουδών Πανεπιστημίων της ημεδαπής και αναγνωρισμένων ομοταγών Ιδρυμάτων της αλλοδαπής (άρθρο 34, παρ. 1, 7 και 8 του Ν. 4485/2017</w:t>
            </w:r>
            <w:r w:rsidR="00AB26A4" w:rsidRPr="003419E7">
              <w:rPr>
                <w:rFonts w:asciiTheme="minorHAnsi" w:hAnsiTheme="minorHAnsi" w:cstheme="minorHAnsi"/>
                <w:color w:val="000000" w:themeColor="text1"/>
                <w:sz w:val="24"/>
                <w:szCs w:val="24"/>
              </w:rPr>
              <w:t>)</w:t>
            </w:r>
            <w:r w:rsidRPr="003419E7">
              <w:rPr>
                <w:rFonts w:asciiTheme="minorHAnsi" w:hAnsiTheme="minorHAnsi" w:cstheme="minorHAnsi"/>
                <w:color w:val="000000" w:themeColor="text1"/>
                <w:sz w:val="24"/>
                <w:szCs w:val="24"/>
              </w:rPr>
              <w:t xml:space="preserve">. </w:t>
            </w:r>
          </w:p>
          <w:p w14:paraId="282A9382" w14:textId="0DF28FB5" w:rsidR="00614B0C" w:rsidRPr="003419E7" w:rsidRDefault="00614B0C" w:rsidP="00AC5627">
            <w:pPr>
              <w:pStyle w:val="1"/>
              <w:widowControl w:val="0"/>
              <w:spacing w:after="0" w:line="276" w:lineRule="auto"/>
              <w:jc w:val="both"/>
              <w:rPr>
                <w:rFonts w:asciiTheme="minorHAnsi" w:hAnsiTheme="minorHAnsi" w:cstheme="minorHAnsi"/>
                <w:color w:val="000000" w:themeColor="text1"/>
                <w:sz w:val="24"/>
                <w:szCs w:val="24"/>
              </w:rPr>
            </w:pPr>
            <w:r w:rsidRPr="003419E7">
              <w:rPr>
                <w:rStyle w:val="normalchar1"/>
                <w:rFonts w:asciiTheme="minorHAnsi" w:hAnsiTheme="minorHAnsi" w:cstheme="minorHAnsi"/>
                <w:color w:val="000000" w:themeColor="text1"/>
                <w:sz w:val="24"/>
                <w:szCs w:val="24"/>
              </w:rPr>
              <w:t>2) Μέλη των κατηγοριών Ε.Ε.Π., Ε.ΔΙ.Π. και Ε.Τ.Ε.Π., εφόσον πληρούν τις προϋποθέσεις του πρώτου εδαφίου της παρ. 1 του άρθρου 34 του Ν.4485/2017, μπορούν να εγγραφούν ως υπεράριθμοι και μόνο ένας κατ΄ έτος ανά Π.Μ.Σ., που οργανώνεται σε Τμήματα του Ιδρύματος που υπηρετούν, το οποίο είναι συναφές με τον τίτλο σπουδών και το έργο που επιτελούν στο οικείο Ίδρυμα.</w:t>
            </w:r>
          </w:p>
          <w:p w14:paraId="0469AAC3" w14:textId="76650004" w:rsidR="00614B0C" w:rsidRPr="003419E7" w:rsidRDefault="002721E9" w:rsidP="00AC5627">
            <w:pPr>
              <w:pStyle w:val="Body"/>
              <w:spacing w:after="0"/>
              <w:jc w:val="both"/>
              <w:rPr>
                <w:rFonts w:asciiTheme="minorHAnsi" w:eastAsia="Times New Roman" w:hAnsiTheme="minorHAnsi" w:cstheme="minorHAnsi"/>
                <w:color w:val="000000" w:themeColor="text1"/>
                <w:sz w:val="24"/>
                <w:szCs w:val="24"/>
              </w:rPr>
            </w:pPr>
            <w:r w:rsidRPr="003419E7">
              <w:rPr>
                <w:rFonts w:asciiTheme="minorHAnsi" w:eastAsia="Times New Roman" w:hAnsiTheme="minorHAnsi" w:cstheme="minorHAnsi"/>
                <w:color w:val="000000" w:themeColor="text1"/>
                <w:sz w:val="24"/>
                <w:szCs w:val="24"/>
              </w:rPr>
              <w:t>3</w:t>
            </w:r>
            <w:r w:rsidR="00614B0C" w:rsidRPr="003419E7">
              <w:rPr>
                <w:rFonts w:asciiTheme="minorHAnsi" w:eastAsia="Times New Roman" w:hAnsiTheme="minorHAnsi" w:cstheme="minorHAnsi"/>
                <w:color w:val="000000" w:themeColor="text1"/>
                <w:sz w:val="24"/>
                <w:szCs w:val="24"/>
              </w:rPr>
              <w:t>) Δίπλωμα Μεταπτυχιακών Σπουδών δεν απονέμεται σε φοιτητή του οποίου ο τίτλος σπουδών του πρώτου κύκλου από ίδρυμα της αλλοδαπής, δεν έχει αναγνωριστεί από τον Διεπιστημονικό Οργανισμό Αναγνώρισης Τίτλων Ακαδημαϊκών και Πληροφόρησης (Δ.Ο.Α.Τ.Α.Π.), σύμφωνα με το ν. 3328/2005 (Α' 80).</w:t>
            </w:r>
          </w:p>
          <w:p w14:paraId="583E92CB" w14:textId="38E032C9" w:rsidR="00056111" w:rsidRPr="003419E7" w:rsidRDefault="003419E7" w:rsidP="00AC5627">
            <w:pPr>
              <w:autoSpaceDE w:val="0"/>
              <w:autoSpaceDN w:val="0"/>
              <w:adjustRightInd w:val="0"/>
              <w:spacing w:line="276" w:lineRule="auto"/>
              <w:jc w:val="both"/>
              <w:rPr>
                <w:rFonts w:eastAsia="Calibri" w:cstheme="minorHAnsi"/>
                <w:color w:val="000000" w:themeColor="text1"/>
                <w:sz w:val="24"/>
                <w:szCs w:val="24"/>
              </w:rPr>
            </w:pPr>
            <w:r>
              <w:rPr>
                <w:rFonts w:eastAsia="Calibri" w:cstheme="minorHAnsi"/>
                <w:color w:val="000000" w:themeColor="text1"/>
                <w:sz w:val="24"/>
                <w:szCs w:val="24"/>
              </w:rPr>
              <w:lastRenderedPageBreak/>
              <w:t xml:space="preserve">Ειδικότερα, </w:t>
            </w:r>
            <w:r w:rsidRPr="00CE6DED">
              <w:rPr>
                <w:rFonts w:eastAsia="Calibri" w:cstheme="minorHAnsi"/>
                <w:b/>
                <w:color w:val="000000" w:themeColor="text1"/>
                <w:sz w:val="24"/>
                <w:szCs w:val="24"/>
              </w:rPr>
              <w:t>σ</w:t>
            </w:r>
            <w:r w:rsidR="00056111" w:rsidRPr="00CE6DED">
              <w:rPr>
                <w:rFonts w:eastAsia="Calibri" w:cstheme="minorHAnsi"/>
                <w:b/>
                <w:color w:val="000000" w:themeColor="text1"/>
                <w:sz w:val="24"/>
                <w:szCs w:val="24"/>
              </w:rPr>
              <w:t xml:space="preserve">το </w:t>
            </w:r>
            <w:r w:rsidR="00056111" w:rsidRPr="00CE6DED">
              <w:rPr>
                <w:rFonts w:cstheme="minorHAnsi"/>
                <w:b/>
                <w:color w:val="000000" w:themeColor="text1"/>
                <w:spacing w:val="1"/>
                <w:sz w:val="24"/>
                <w:szCs w:val="24"/>
                <w:lang w:eastAsia="ar-SA"/>
              </w:rPr>
              <w:t>Π.Μ.Σ</w:t>
            </w:r>
            <w:r w:rsidR="00056111" w:rsidRPr="00CE6DED">
              <w:rPr>
                <w:rFonts w:eastAsia="Calibri" w:cstheme="minorHAnsi"/>
                <w:b/>
                <w:color w:val="000000" w:themeColor="text1"/>
                <w:sz w:val="24"/>
                <w:szCs w:val="24"/>
              </w:rPr>
              <w:t xml:space="preserve"> με τίτλο "Εφαρμογές της Ψυχολογίας στην Υγεία" γίνονται δεκτοί</w:t>
            </w:r>
            <w:r w:rsidR="00056111" w:rsidRPr="003419E7">
              <w:rPr>
                <w:rFonts w:eastAsia="Calibri" w:cstheme="minorHAnsi"/>
                <w:color w:val="000000" w:themeColor="text1"/>
                <w:sz w:val="24"/>
                <w:szCs w:val="24"/>
              </w:rPr>
              <w:t xml:space="preserve"> πτυχιούχοι Πανεπιστημιακών Τμημάτων (ΑΕΙ και παλαιοί απόφοιτοι ΤΕΙ) Ιατρικής, Οδοντιατρικής, Κτηνιατρικής, Φαρμακευτικής, Βιολογίας, Νοσηλευτικής, Λογοθεραπείας, Μαιευτικής,</w:t>
            </w:r>
            <w:r w:rsidR="00056111" w:rsidRPr="003419E7">
              <w:rPr>
                <w:rFonts w:cstheme="minorHAnsi"/>
                <w:color w:val="000000" w:themeColor="text1"/>
                <w:sz w:val="24"/>
                <w:szCs w:val="24"/>
              </w:rPr>
              <w:t xml:space="preserve"> Εργοθεραπείας, Φυσικοθεραπείας και Ιατρικών Εργαστηρίων. Επίσης γίνονται δεκτοί και πτυχιούχοι συναφών </w:t>
            </w:r>
            <w:r>
              <w:rPr>
                <w:rFonts w:cstheme="minorHAnsi"/>
                <w:color w:val="000000" w:themeColor="text1"/>
                <w:sz w:val="24"/>
                <w:szCs w:val="24"/>
              </w:rPr>
              <w:t>γνωστικών αντικειμένων</w:t>
            </w:r>
            <w:r w:rsidR="00056111" w:rsidRPr="003419E7">
              <w:rPr>
                <w:rFonts w:cstheme="minorHAnsi"/>
                <w:color w:val="000000" w:themeColor="text1"/>
                <w:sz w:val="24"/>
                <w:szCs w:val="24"/>
              </w:rPr>
              <w:t xml:space="preserve">, όπως </w:t>
            </w:r>
            <w:r w:rsidR="00056111" w:rsidRPr="003419E7">
              <w:rPr>
                <w:rFonts w:eastAsia="Calibri" w:cstheme="minorHAnsi"/>
                <w:color w:val="000000" w:themeColor="text1"/>
                <w:sz w:val="24"/>
                <w:szCs w:val="24"/>
              </w:rPr>
              <w:t xml:space="preserve">των Τμημάτων Ψυχολογίας, Κοινωνιολογίας, Κοινωνικής Εργασίας, Εκπαιδευτικής και Κοινωνικής Πολιτικής, Κοινωνικής Διοίκησης, Εκπαίδευσης, Φυσικής Αγωγής, Νομικής, της ημεδαπής και ομοταγών αναγνωρισμένων ιδρυμάτων της αλλοδαπής. </w:t>
            </w:r>
          </w:p>
          <w:p w14:paraId="262363C9" w14:textId="3E081C9D" w:rsidR="00F350A7" w:rsidRPr="003419E7" w:rsidRDefault="00C44CAC" w:rsidP="00AC5627">
            <w:pPr>
              <w:spacing w:line="276" w:lineRule="auto"/>
              <w:jc w:val="both"/>
              <w:rPr>
                <w:rFonts w:eastAsia="Times New Roman" w:cstheme="minorHAnsi"/>
                <w:color w:val="000000" w:themeColor="text1"/>
                <w:sz w:val="24"/>
                <w:szCs w:val="24"/>
              </w:rPr>
            </w:pPr>
            <w:r w:rsidRPr="003419E7">
              <w:rPr>
                <w:rFonts w:eastAsia="Times New Roman" w:cstheme="minorHAnsi"/>
                <w:color w:val="000000" w:themeColor="text1"/>
                <w:sz w:val="24"/>
                <w:szCs w:val="24"/>
              </w:rPr>
              <w:t xml:space="preserve">Υποψηφιότητα για το ΠΜΣ μπορούν να θέσουν και </w:t>
            </w:r>
            <w:r w:rsidRPr="003419E7">
              <w:rPr>
                <w:rFonts w:eastAsia="Times New Roman" w:cstheme="minorHAnsi"/>
                <w:b/>
                <w:color w:val="000000" w:themeColor="text1"/>
                <w:sz w:val="24"/>
                <w:szCs w:val="24"/>
              </w:rPr>
              <w:t>οι τελειόφοιτοι/ες φοιτητές/τριες των ανωτέρω Τμημάτων</w:t>
            </w:r>
            <w:r w:rsidR="00B675EC" w:rsidRPr="003419E7">
              <w:rPr>
                <w:rFonts w:eastAsia="Times New Roman" w:cstheme="minorHAnsi"/>
                <w:b/>
                <w:color w:val="000000" w:themeColor="text1"/>
                <w:sz w:val="24"/>
                <w:szCs w:val="24"/>
              </w:rPr>
              <w:t>,</w:t>
            </w:r>
            <w:r w:rsidRPr="003419E7">
              <w:rPr>
                <w:rFonts w:eastAsia="Times New Roman" w:cstheme="minorHAnsi"/>
                <w:b/>
                <w:color w:val="000000" w:themeColor="text1"/>
                <w:sz w:val="24"/>
                <w:szCs w:val="24"/>
              </w:rPr>
              <w:t xml:space="preserve"> </w:t>
            </w:r>
            <w:r w:rsidRPr="003419E7">
              <w:rPr>
                <w:rFonts w:eastAsia="Times New Roman" w:cstheme="minorHAnsi"/>
                <w:color w:val="000000" w:themeColor="text1"/>
                <w:sz w:val="24"/>
                <w:szCs w:val="24"/>
              </w:rPr>
              <w:t xml:space="preserve">με την προϋπόθεση να έχουν αποφοιτήσει </w:t>
            </w:r>
            <w:r w:rsidRPr="003419E7">
              <w:rPr>
                <w:rFonts w:eastAsia="Times New Roman" w:cstheme="minorHAnsi"/>
                <w:color w:val="000000" w:themeColor="text1"/>
                <w:sz w:val="24"/>
                <w:szCs w:val="24"/>
                <w:u w:val="single"/>
              </w:rPr>
              <w:t>πριν</w:t>
            </w:r>
            <w:r w:rsidRPr="003419E7">
              <w:rPr>
                <w:rFonts w:eastAsia="Times New Roman" w:cstheme="minorHAnsi"/>
                <w:color w:val="000000" w:themeColor="text1"/>
                <w:sz w:val="24"/>
                <w:szCs w:val="24"/>
              </w:rPr>
              <w:t xml:space="preserve"> από την έγκριση του τελικού πίνακα των υποψηφίων που θα γίνουν αποδεκτοί στο ΠΜΣ.</w:t>
            </w:r>
          </w:p>
          <w:p w14:paraId="4D051D6C" w14:textId="6317E119" w:rsidR="00E30AE7" w:rsidRPr="003419E7" w:rsidRDefault="00262798" w:rsidP="00AC5627">
            <w:pPr>
              <w:spacing w:line="276" w:lineRule="auto"/>
              <w:jc w:val="both"/>
              <w:rPr>
                <w:rFonts w:cstheme="minorHAnsi"/>
                <w:bCs/>
                <w:color w:val="000000" w:themeColor="text1"/>
                <w:sz w:val="24"/>
                <w:szCs w:val="24"/>
              </w:rPr>
            </w:pPr>
            <w:r w:rsidRPr="003419E7">
              <w:rPr>
                <w:rFonts w:cstheme="minorHAnsi"/>
                <w:bCs/>
                <w:color w:val="000000" w:themeColor="text1"/>
                <w:sz w:val="24"/>
                <w:szCs w:val="24"/>
              </w:rPr>
              <w:t xml:space="preserve">Οι υποψήφιοι </w:t>
            </w:r>
            <w:r w:rsidR="00642509" w:rsidRPr="003419E7">
              <w:rPr>
                <w:rFonts w:cstheme="minorHAnsi"/>
                <w:bCs/>
                <w:color w:val="000000" w:themeColor="text1"/>
                <w:sz w:val="24"/>
                <w:szCs w:val="24"/>
              </w:rPr>
              <w:t xml:space="preserve">για τη συμμετοχή τους στη διαδικασία αξιολόγησης </w:t>
            </w:r>
            <w:r w:rsidRPr="003419E7">
              <w:rPr>
                <w:rFonts w:cstheme="minorHAnsi"/>
                <w:bCs/>
                <w:color w:val="000000" w:themeColor="text1"/>
                <w:sz w:val="24"/>
                <w:szCs w:val="24"/>
              </w:rPr>
              <w:t>θα</w:t>
            </w:r>
            <w:r w:rsidR="00E30AE7" w:rsidRPr="003419E7">
              <w:rPr>
                <w:rFonts w:cstheme="minorHAnsi"/>
                <w:bCs/>
                <w:color w:val="000000" w:themeColor="text1"/>
                <w:sz w:val="24"/>
                <w:szCs w:val="24"/>
              </w:rPr>
              <w:t xml:space="preserve"> </w:t>
            </w:r>
            <w:r w:rsidR="00CD24F8" w:rsidRPr="003419E7">
              <w:rPr>
                <w:rFonts w:cstheme="minorHAnsi"/>
                <w:bCs/>
                <w:color w:val="000000" w:themeColor="text1"/>
                <w:sz w:val="24"/>
                <w:szCs w:val="24"/>
              </w:rPr>
              <w:t xml:space="preserve">πρέπει να </w:t>
            </w:r>
            <w:r w:rsidR="00E30AE7" w:rsidRPr="003419E7">
              <w:rPr>
                <w:rFonts w:cstheme="minorHAnsi"/>
                <w:bCs/>
                <w:color w:val="000000" w:themeColor="text1"/>
                <w:sz w:val="24"/>
                <w:szCs w:val="24"/>
              </w:rPr>
              <w:t>υποβάλλ</w:t>
            </w:r>
            <w:r w:rsidRPr="003419E7">
              <w:rPr>
                <w:rFonts w:cstheme="minorHAnsi"/>
                <w:bCs/>
                <w:color w:val="000000" w:themeColor="text1"/>
                <w:sz w:val="24"/>
                <w:szCs w:val="24"/>
              </w:rPr>
              <w:t>ουν</w:t>
            </w:r>
            <w:r w:rsidR="00E30AE7" w:rsidRPr="003419E7">
              <w:rPr>
                <w:rFonts w:cstheme="minorHAnsi"/>
                <w:bCs/>
                <w:color w:val="000000" w:themeColor="text1"/>
                <w:sz w:val="24"/>
                <w:szCs w:val="24"/>
              </w:rPr>
              <w:t xml:space="preserve"> τα παρακάτω δικαιολογητικά:</w:t>
            </w:r>
          </w:p>
          <w:p w14:paraId="2752C212" w14:textId="40C95F58" w:rsidR="00056111" w:rsidRDefault="00056111" w:rsidP="00AC5627">
            <w:pPr>
              <w:pStyle w:val="ListParagraph"/>
              <w:numPr>
                <w:ilvl w:val="0"/>
                <w:numId w:val="5"/>
              </w:numPr>
              <w:spacing w:line="276" w:lineRule="auto"/>
              <w:jc w:val="both"/>
              <w:rPr>
                <w:rFonts w:cstheme="minorHAnsi"/>
                <w:color w:val="000000" w:themeColor="text1"/>
                <w:sz w:val="24"/>
                <w:szCs w:val="24"/>
              </w:rPr>
            </w:pPr>
            <w:r w:rsidRPr="003419E7">
              <w:rPr>
                <w:rFonts w:cstheme="minorHAnsi"/>
                <w:color w:val="000000" w:themeColor="text1"/>
                <w:sz w:val="24"/>
                <w:szCs w:val="24"/>
              </w:rPr>
              <w:t xml:space="preserve">Αίτηση συμμετοχής στο Π.Μ.Σ. (διαθέσιμη σε έντυπη μορφή από τη γραμματεία του Π.Μ.Σ. και σε ηλεκτρονική μορφή </w:t>
            </w:r>
            <w:hyperlink r:id="rId8" w:tgtFrame="_blank" w:history="1">
              <w:r w:rsidR="000A1867" w:rsidRPr="00506FCA">
                <w:rPr>
                  <w:rFonts w:ascii="Calibri" w:hAnsi="Calibri" w:cs="Calibri"/>
                  <w:color w:val="1155CC"/>
                  <w:sz w:val="24"/>
                  <w:szCs w:val="24"/>
                  <w:u w:val="single"/>
                  <w:shd w:val="clear" w:color="auto" w:fill="FFFFFF"/>
                  <w:lang w:val="en-US"/>
                </w:rPr>
                <w:t>https</w:t>
              </w:r>
              <w:r w:rsidR="000A1867" w:rsidRPr="00506FCA">
                <w:rPr>
                  <w:rFonts w:ascii="Calibri" w:hAnsi="Calibri" w:cs="Calibri"/>
                  <w:color w:val="1155CC"/>
                  <w:sz w:val="24"/>
                  <w:szCs w:val="24"/>
                  <w:u w:val="single"/>
                  <w:shd w:val="clear" w:color="auto" w:fill="FFFFFF"/>
                </w:rPr>
                <w:t>://</w:t>
              </w:r>
              <w:r w:rsidR="000A1867" w:rsidRPr="00506FCA">
                <w:rPr>
                  <w:rFonts w:ascii="Calibri" w:hAnsi="Calibri" w:cs="Calibri"/>
                  <w:color w:val="1155CC"/>
                  <w:sz w:val="24"/>
                  <w:szCs w:val="24"/>
                  <w:u w:val="single"/>
                  <w:shd w:val="clear" w:color="auto" w:fill="FFFFFF"/>
                  <w:lang w:val="en-US"/>
                </w:rPr>
                <w:t>psyapphealth</w:t>
              </w:r>
              <w:r w:rsidR="000A1867" w:rsidRPr="00506FCA">
                <w:rPr>
                  <w:rFonts w:ascii="Calibri" w:hAnsi="Calibri" w:cs="Calibri"/>
                  <w:color w:val="1155CC"/>
                  <w:sz w:val="24"/>
                  <w:szCs w:val="24"/>
                  <w:u w:val="single"/>
                  <w:shd w:val="clear" w:color="auto" w:fill="FFFFFF"/>
                </w:rPr>
                <w:t>.</w:t>
              </w:r>
              <w:r w:rsidR="000A1867" w:rsidRPr="00506FCA">
                <w:rPr>
                  <w:rFonts w:ascii="Calibri" w:hAnsi="Calibri" w:cs="Calibri"/>
                  <w:color w:val="1155CC"/>
                  <w:sz w:val="24"/>
                  <w:szCs w:val="24"/>
                  <w:u w:val="single"/>
                  <w:shd w:val="clear" w:color="auto" w:fill="FFFFFF"/>
                  <w:lang w:val="en-US"/>
                </w:rPr>
                <w:t>med</w:t>
              </w:r>
              <w:r w:rsidR="000A1867" w:rsidRPr="00506FCA">
                <w:rPr>
                  <w:rFonts w:ascii="Calibri" w:hAnsi="Calibri" w:cs="Calibri"/>
                  <w:color w:val="1155CC"/>
                  <w:sz w:val="24"/>
                  <w:szCs w:val="24"/>
                  <w:u w:val="single"/>
                  <w:shd w:val="clear" w:color="auto" w:fill="FFFFFF"/>
                </w:rPr>
                <w:t>.</w:t>
              </w:r>
              <w:r w:rsidR="000A1867" w:rsidRPr="00506FCA">
                <w:rPr>
                  <w:rFonts w:ascii="Calibri" w:hAnsi="Calibri" w:cs="Calibri"/>
                  <w:color w:val="1155CC"/>
                  <w:sz w:val="24"/>
                  <w:szCs w:val="24"/>
                  <w:u w:val="single"/>
                  <w:shd w:val="clear" w:color="auto" w:fill="FFFFFF"/>
                  <w:lang w:val="en-US"/>
                </w:rPr>
                <w:t>auth</w:t>
              </w:r>
              <w:r w:rsidR="000A1867" w:rsidRPr="00506FCA">
                <w:rPr>
                  <w:rFonts w:ascii="Calibri" w:hAnsi="Calibri" w:cs="Calibri"/>
                  <w:color w:val="1155CC"/>
                  <w:sz w:val="24"/>
                  <w:szCs w:val="24"/>
                  <w:u w:val="single"/>
                  <w:shd w:val="clear" w:color="auto" w:fill="FFFFFF"/>
                </w:rPr>
                <w:t>.</w:t>
              </w:r>
              <w:r w:rsidR="000A1867" w:rsidRPr="00506FCA">
                <w:rPr>
                  <w:rFonts w:ascii="Calibri" w:hAnsi="Calibri" w:cs="Calibri"/>
                  <w:color w:val="1155CC"/>
                  <w:sz w:val="24"/>
                  <w:szCs w:val="24"/>
                  <w:u w:val="single"/>
                  <w:shd w:val="clear" w:color="auto" w:fill="FFFFFF"/>
                  <w:lang w:val="en-US"/>
                </w:rPr>
                <w:t>gr</w:t>
              </w:r>
              <w:r w:rsidR="000A1867" w:rsidRPr="00506FCA">
                <w:rPr>
                  <w:rFonts w:ascii="Calibri" w:hAnsi="Calibri" w:cs="Calibri"/>
                  <w:color w:val="1155CC"/>
                  <w:sz w:val="24"/>
                  <w:szCs w:val="24"/>
                  <w:u w:val="single"/>
                  <w:shd w:val="clear" w:color="auto" w:fill="FFFFFF"/>
                </w:rPr>
                <w:t>/</w:t>
              </w:r>
            </w:hyperlink>
            <w:r w:rsidR="000A1867">
              <w:rPr>
                <w:sz w:val="24"/>
                <w:szCs w:val="24"/>
              </w:rPr>
              <w:t xml:space="preserve">  </w:t>
            </w:r>
          </w:p>
          <w:p w14:paraId="318D57F7" w14:textId="77777777" w:rsidR="000A1867" w:rsidRPr="003419E7" w:rsidRDefault="000A1867" w:rsidP="000A1867">
            <w:pPr>
              <w:pStyle w:val="ListParagraph"/>
              <w:spacing w:line="276" w:lineRule="auto"/>
              <w:ind w:left="360"/>
              <w:jc w:val="both"/>
              <w:rPr>
                <w:rFonts w:cstheme="minorHAnsi"/>
                <w:color w:val="000000" w:themeColor="text1"/>
                <w:sz w:val="24"/>
                <w:szCs w:val="24"/>
              </w:rPr>
            </w:pPr>
          </w:p>
          <w:p w14:paraId="2CEBE3B0" w14:textId="77777777" w:rsidR="00056111" w:rsidRPr="003419E7" w:rsidRDefault="00056111" w:rsidP="00AC5627">
            <w:pPr>
              <w:pStyle w:val="ListParagraph"/>
              <w:numPr>
                <w:ilvl w:val="0"/>
                <w:numId w:val="5"/>
              </w:numPr>
              <w:spacing w:line="276" w:lineRule="auto"/>
              <w:jc w:val="both"/>
              <w:rPr>
                <w:rFonts w:cstheme="minorHAnsi"/>
                <w:color w:val="000000" w:themeColor="text1"/>
                <w:sz w:val="24"/>
                <w:szCs w:val="24"/>
              </w:rPr>
            </w:pPr>
            <w:r w:rsidRPr="003419E7">
              <w:rPr>
                <w:rFonts w:cstheme="minorHAnsi"/>
                <w:color w:val="000000" w:themeColor="text1"/>
                <w:sz w:val="24"/>
                <w:szCs w:val="24"/>
              </w:rPr>
              <w:t xml:space="preserve">Αντίγραφο πτυχίου ή βεβαίωση περάτωσης σπουδών Ελληνικού Πανεπιστημίου και σε περίπτωση πτυχιούχων πανεπιστημίων της αλλοδαπής, πιστοποιητικό αντιστοιχίας και ισοτιμίας από το ΔΟΑΤΑΠ, </w:t>
            </w:r>
          </w:p>
          <w:p w14:paraId="708AA4C9" w14:textId="77777777" w:rsidR="00056111" w:rsidRPr="003419E7" w:rsidRDefault="00056111" w:rsidP="00AC5627">
            <w:pPr>
              <w:pStyle w:val="ListParagraph"/>
              <w:numPr>
                <w:ilvl w:val="0"/>
                <w:numId w:val="5"/>
              </w:numPr>
              <w:spacing w:line="276" w:lineRule="auto"/>
              <w:jc w:val="both"/>
              <w:rPr>
                <w:rFonts w:cstheme="minorHAnsi"/>
                <w:color w:val="000000" w:themeColor="text1"/>
                <w:sz w:val="24"/>
                <w:szCs w:val="24"/>
              </w:rPr>
            </w:pPr>
            <w:r w:rsidRPr="003419E7">
              <w:rPr>
                <w:rFonts w:cstheme="minorHAnsi"/>
                <w:color w:val="000000" w:themeColor="text1"/>
                <w:sz w:val="24"/>
                <w:szCs w:val="24"/>
              </w:rPr>
              <w:t>Βεβαίωση αναλυτικής βαθμολογίας όλων των προπτυχιακών μαθημάτων στο οποίο αναγράφεται και ο βαθμός πτυχίου.</w:t>
            </w:r>
          </w:p>
          <w:p w14:paraId="11E0A8A9" w14:textId="77777777" w:rsidR="00056111" w:rsidRPr="003419E7" w:rsidRDefault="00056111" w:rsidP="00AC5627">
            <w:pPr>
              <w:pStyle w:val="ListParagraph"/>
              <w:numPr>
                <w:ilvl w:val="0"/>
                <w:numId w:val="5"/>
              </w:numPr>
              <w:spacing w:line="276" w:lineRule="auto"/>
              <w:jc w:val="both"/>
              <w:rPr>
                <w:rFonts w:cstheme="minorHAnsi"/>
                <w:color w:val="000000" w:themeColor="text1"/>
                <w:sz w:val="24"/>
                <w:szCs w:val="24"/>
              </w:rPr>
            </w:pPr>
            <w:r w:rsidRPr="003419E7">
              <w:rPr>
                <w:rFonts w:cstheme="minorHAnsi"/>
                <w:color w:val="000000" w:themeColor="text1"/>
                <w:sz w:val="24"/>
                <w:szCs w:val="24"/>
              </w:rPr>
              <w:t>Βιογραφικό σημείωμα στο οποίο αναφέρονται αναλυτικά οι σπουδές, η επαγγελματική εμπειρία και ερευνητική δραστηριότητα, εφόσον υπάρχουν.</w:t>
            </w:r>
          </w:p>
          <w:p w14:paraId="72B315C3" w14:textId="3AE06F9B" w:rsidR="00056111" w:rsidRPr="003419E7" w:rsidRDefault="00056111" w:rsidP="00AC5627">
            <w:pPr>
              <w:pStyle w:val="ListParagraph"/>
              <w:numPr>
                <w:ilvl w:val="0"/>
                <w:numId w:val="5"/>
              </w:numPr>
              <w:spacing w:line="276" w:lineRule="auto"/>
              <w:jc w:val="both"/>
              <w:rPr>
                <w:rFonts w:cstheme="minorHAnsi"/>
                <w:color w:val="000000" w:themeColor="text1"/>
                <w:sz w:val="24"/>
                <w:szCs w:val="24"/>
              </w:rPr>
            </w:pPr>
            <w:r w:rsidRPr="003419E7">
              <w:rPr>
                <w:rFonts w:cstheme="minorHAnsi"/>
                <w:color w:val="000000" w:themeColor="text1"/>
                <w:sz w:val="24"/>
                <w:szCs w:val="24"/>
              </w:rPr>
              <w:t xml:space="preserve">Υπόμνημα μέχρι 500 λέξεις στο οποίο αναφέρονται τα επιστημονικά ενδιαφέροντα </w:t>
            </w:r>
            <w:r w:rsidR="002268C9" w:rsidRPr="003419E7">
              <w:rPr>
                <w:rFonts w:cstheme="minorHAnsi"/>
                <w:color w:val="000000" w:themeColor="text1"/>
                <w:sz w:val="24"/>
                <w:szCs w:val="24"/>
              </w:rPr>
              <w:t>των</w:t>
            </w:r>
            <w:r w:rsidRPr="003419E7">
              <w:rPr>
                <w:rFonts w:cstheme="minorHAnsi"/>
                <w:color w:val="000000" w:themeColor="text1"/>
                <w:sz w:val="24"/>
                <w:szCs w:val="24"/>
              </w:rPr>
              <w:t xml:space="preserve"> υποψηφί</w:t>
            </w:r>
            <w:r w:rsidR="002268C9" w:rsidRPr="003419E7">
              <w:rPr>
                <w:rFonts w:cstheme="minorHAnsi"/>
                <w:color w:val="000000" w:themeColor="text1"/>
                <w:sz w:val="24"/>
                <w:szCs w:val="24"/>
              </w:rPr>
              <w:t>ων</w:t>
            </w:r>
            <w:r w:rsidRPr="003419E7">
              <w:rPr>
                <w:rFonts w:cstheme="minorHAnsi"/>
                <w:color w:val="000000" w:themeColor="text1"/>
                <w:sz w:val="24"/>
                <w:szCs w:val="24"/>
              </w:rPr>
              <w:t xml:space="preserve">, καθώς και οι λόγοι </w:t>
            </w:r>
            <w:r w:rsidR="002268C9" w:rsidRPr="003419E7">
              <w:rPr>
                <w:rFonts w:cstheme="minorHAnsi"/>
                <w:color w:val="000000" w:themeColor="text1"/>
                <w:sz w:val="24"/>
                <w:szCs w:val="24"/>
              </w:rPr>
              <w:t>παρακολούθησης του συγκεκριμένου</w:t>
            </w:r>
            <w:r w:rsidRPr="003419E7">
              <w:rPr>
                <w:rFonts w:cstheme="minorHAnsi"/>
                <w:color w:val="000000" w:themeColor="text1"/>
                <w:sz w:val="24"/>
                <w:szCs w:val="24"/>
              </w:rPr>
              <w:t xml:space="preserve"> Π.Μ.Σ..</w:t>
            </w:r>
          </w:p>
          <w:p w14:paraId="5B56C6C9" w14:textId="77777777" w:rsidR="00056111" w:rsidRPr="003419E7" w:rsidRDefault="00056111" w:rsidP="00AC5627">
            <w:pPr>
              <w:pStyle w:val="ListParagraph"/>
              <w:numPr>
                <w:ilvl w:val="0"/>
                <w:numId w:val="5"/>
              </w:numPr>
              <w:spacing w:line="276" w:lineRule="auto"/>
              <w:jc w:val="both"/>
              <w:rPr>
                <w:rFonts w:cstheme="minorHAnsi"/>
                <w:color w:val="000000" w:themeColor="text1"/>
                <w:sz w:val="24"/>
                <w:szCs w:val="24"/>
              </w:rPr>
            </w:pPr>
            <w:r w:rsidRPr="003419E7">
              <w:rPr>
                <w:rFonts w:cstheme="minorHAnsi"/>
                <w:color w:val="000000" w:themeColor="text1"/>
                <w:sz w:val="24"/>
                <w:szCs w:val="24"/>
              </w:rPr>
              <w:t>Για τη συμμετοχή των υποψηφίων στη διαδικασία επιλογής απαραίτητη θεωρείται, εκτός της ελληνικής, η γνώση και μιας ξένης γλώσσας, η οποία, όταν δεν είναι βεβαιωμένα η μητρική τους, πιστοποιείται είτε με πτυχίο αντίστοιχου ξενόγλωσσου πανεπιστημιακού τμήματος είτε με την κατοχή τουλάχιστον αναγνωρισμένων διπλωμάτων επάρκειας επιπέδου Β2. (</w:t>
            </w:r>
            <w:r w:rsidRPr="003419E7">
              <w:rPr>
                <w:rFonts w:cstheme="minorHAnsi"/>
                <w:i/>
                <w:color w:val="000000" w:themeColor="text1"/>
                <w:sz w:val="24"/>
                <w:szCs w:val="24"/>
              </w:rPr>
              <w:t>Το επίπεδο γλωσσομάθειας της ξένης γλώσσας αποδεικνύεται ως εξής: α) Κρατικό Πιστοποιητικό του ν. 2740/1999 όπως αντικαταστάθηκε με την παρ. 19 του άρθρου 13 του Ν. 3149/2003, β) Με πτυχίο Ξένης Γλώσσας και Φιλολογίας ή Πτυχίο Ξένων Γλωσσών Μετάφρασης και Διερμηνείας  της ημεδαπής ή αντίστοιχο και ισότιμο σχολών της αλλοδαπής, γ) Με Πτυχίο, προπτυχιακό ή μεταπτυχιακό δίπλωμα ή διδακτορικό δίπλωμα οποιουδήποτε αναγνωρισμένου ιδρύματος τριτοβάθμιας εκπαίδευσης της αλλοδαπής, δ) Με Απολυτήριο τίτλο ισότιμο των ελληνικών σχολείων Δευτεροβάθμιας Εκπαίδευσης, εφόσον έχουν αποκτηθεί μετά από κανονική φοίτηση τουλάχιστον έξι ετών στην αλλοδαπή. Η άδεια επάρκειας διδασκαλίας ξένης γλώσσας δεν αποδεικνύει τη γνώση ξένης γλώσσας (Π.Δ. 347/2003). Οι υποψήφιοι που είναι κάτοχοι  της σχετικής άδειας πρέπει να προσκομίσουν επικυρωμένο αντίγραφο και ακριβή μετάφραση του τίτλου σπουδών βάσει του οποίου εκδόθηκε η άδεια επάρκειας διδασκαλίας ξένης γλώσσας).</w:t>
            </w:r>
            <w:r w:rsidRPr="003419E7">
              <w:rPr>
                <w:rFonts w:cstheme="minorHAnsi"/>
                <w:color w:val="000000" w:themeColor="text1"/>
                <w:sz w:val="24"/>
                <w:szCs w:val="24"/>
              </w:rPr>
              <w:t xml:space="preserve"> </w:t>
            </w:r>
          </w:p>
          <w:p w14:paraId="0020CE10" w14:textId="77777777" w:rsidR="002268C9" w:rsidRPr="003419E7" w:rsidRDefault="00056111" w:rsidP="002268C9">
            <w:pPr>
              <w:pStyle w:val="ListParagraph"/>
              <w:numPr>
                <w:ilvl w:val="0"/>
                <w:numId w:val="5"/>
              </w:numPr>
              <w:spacing w:line="276" w:lineRule="auto"/>
              <w:jc w:val="both"/>
              <w:rPr>
                <w:rFonts w:cstheme="minorHAnsi"/>
                <w:color w:val="000000" w:themeColor="text1"/>
                <w:sz w:val="24"/>
                <w:szCs w:val="24"/>
              </w:rPr>
            </w:pPr>
            <w:r w:rsidRPr="003419E7">
              <w:rPr>
                <w:rFonts w:cstheme="minorHAnsi"/>
                <w:color w:val="000000" w:themeColor="text1"/>
                <w:sz w:val="24"/>
                <w:szCs w:val="24"/>
              </w:rPr>
              <w:t xml:space="preserve">Σε περίπτωση αλλοδαπού υποψήφιου απαιτείται πιστοποιημένη γνώση της ελληνικής γλώσσας επιπέδου Β2 (καλή γνώση). Για τη γνώση σλαβικών γλωσσών υποβάλλεται πιστοποιητικό από το Ίδρυμα Μελετών Χερσονήσου Αίμου (ΙΜΧΑ), ή τίτλος σπουδών αναγνωρισμένου ιδρύματος. Οι αλλοδαποί καταθέτουν πιστοποιητικό επάρκειας της ελληνικής γλώσσας από Σχολείο Νέας Ελληνικής Γλώσσας ΑΕΙ. </w:t>
            </w:r>
            <w:r w:rsidRPr="003419E7">
              <w:rPr>
                <w:rFonts w:cstheme="minorHAnsi"/>
                <w:color w:val="000000" w:themeColor="text1"/>
                <w:sz w:val="24"/>
                <w:szCs w:val="24"/>
              </w:rPr>
              <w:lastRenderedPageBreak/>
              <w:t xml:space="preserve">Σε περίπτωση που είναι πτυχιούχοι ελληνόγλωσσου Πανεπιστημιακού Τμήματος, το πτυχίο αυτό επέχει θέση και πιστοποιητικού επάρκειας της Ελληνικής γλώσσας.  </w:t>
            </w:r>
          </w:p>
          <w:p w14:paraId="5C8A505A" w14:textId="72F6C642" w:rsidR="00056111" w:rsidRPr="003419E7" w:rsidRDefault="00056111" w:rsidP="002268C9">
            <w:pPr>
              <w:pStyle w:val="ListParagraph"/>
              <w:numPr>
                <w:ilvl w:val="0"/>
                <w:numId w:val="5"/>
              </w:numPr>
              <w:spacing w:line="276" w:lineRule="auto"/>
              <w:ind w:left="322" w:hanging="322"/>
              <w:jc w:val="both"/>
              <w:rPr>
                <w:rFonts w:cstheme="minorHAnsi"/>
                <w:color w:val="000000" w:themeColor="text1"/>
                <w:sz w:val="24"/>
                <w:szCs w:val="24"/>
              </w:rPr>
            </w:pPr>
            <w:r w:rsidRPr="003419E7">
              <w:rPr>
                <w:rFonts w:cstheme="minorHAnsi"/>
                <w:color w:val="000000" w:themeColor="text1"/>
              </w:rPr>
              <w:t xml:space="preserve">Αποδεικτικά για τυχόν ερευνητική και συγγραφική δραστηριότητα, για συμμετοχή σε εκπαιδευτικά προγράμματα κινητικότητας σπουδαστών, καθώς και για επαγγελματική εμπειρία συναφή προς το γνωστικό πεδίο του Π.Μ.Σ.. </w:t>
            </w:r>
          </w:p>
          <w:p w14:paraId="4139657C" w14:textId="15D09DF5" w:rsidR="00056111" w:rsidRPr="003419E7" w:rsidRDefault="00056111" w:rsidP="00AC5627">
            <w:pPr>
              <w:pStyle w:val="ListParagraph"/>
              <w:numPr>
                <w:ilvl w:val="0"/>
                <w:numId w:val="5"/>
              </w:numPr>
              <w:spacing w:line="276" w:lineRule="auto"/>
              <w:jc w:val="both"/>
              <w:rPr>
                <w:rFonts w:cstheme="minorHAnsi"/>
                <w:color w:val="000000" w:themeColor="text1"/>
                <w:sz w:val="24"/>
                <w:szCs w:val="24"/>
              </w:rPr>
            </w:pPr>
            <w:r w:rsidRPr="003419E7">
              <w:rPr>
                <w:rFonts w:cstheme="minorHAnsi"/>
                <w:color w:val="000000" w:themeColor="text1"/>
                <w:sz w:val="24"/>
                <w:szCs w:val="24"/>
              </w:rPr>
              <w:t>Δύο (2) συστατικές επιστολές</w:t>
            </w:r>
            <w:r w:rsidR="002268C9" w:rsidRPr="003419E7">
              <w:rPr>
                <w:rFonts w:cstheme="minorHAnsi"/>
                <w:color w:val="000000" w:themeColor="text1"/>
                <w:sz w:val="24"/>
                <w:szCs w:val="24"/>
              </w:rPr>
              <w:t xml:space="preserve"> καθηγητών ή εργοδοτών</w:t>
            </w:r>
            <w:r w:rsidR="001E5053">
              <w:rPr>
                <w:rFonts w:cstheme="minorHAnsi"/>
                <w:color w:val="000000" w:themeColor="text1"/>
                <w:sz w:val="24"/>
                <w:szCs w:val="24"/>
              </w:rPr>
              <w:t xml:space="preserve"> (μετά τη συνέντευξη)</w:t>
            </w:r>
          </w:p>
          <w:p w14:paraId="51F72940" w14:textId="77777777" w:rsidR="00056111" w:rsidRPr="003419E7" w:rsidRDefault="00056111" w:rsidP="00AC5627">
            <w:pPr>
              <w:pStyle w:val="ListParagraph"/>
              <w:numPr>
                <w:ilvl w:val="0"/>
                <w:numId w:val="5"/>
              </w:numPr>
              <w:spacing w:line="276" w:lineRule="auto"/>
              <w:jc w:val="both"/>
              <w:rPr>
                <w:rFonts w:cstheme="minorHAnsi"/>
                <w:color w:val="000000" w:themeColor="text1"/>
                <w:sz w:val="24"/>
                <w:szCs w:val="24"/>
              </w:rPr>
            </w:pPr>
            <w:r w:rsidRPr="003419E7">
              <w:rPr>
                <w:rFonts w:cstheme="minorHAnsi"/>
                <w:color w:val="000000" w:themeColor="text1"/>
                <w:sz w:val="24"/>
                <w:szCs w:val="24"/>
              </w:rPr>
              <w:t>Φωτοτυπία δύο όψεων της αστυνομικής ταυτότητας.</w:t>
            </w:r>
          </w:p>
          <w:p w14:paraId="0946E212" w14:textId="77777777" w:rsidR="00262798" w:rsidRPr="003419E7" w:rsidRDefault="00262798" w:rsidP="00AC5627">
            <w:pPr>
              <w:spacing w:line="276" w:lineRule="auto"/>
              <w:jc w:val="both"/>
              <w:rPr>
                <w:rFonts w:cstheme="minorHAnsi"/>
                <w:bCs/>
                <w:color w:val="000000" w:themeColor="text1"/>
                <w:sz w:val="24"/>
                <w:szCs w:val="24"/>
              </w:rPr>
            </w:pPr>
          </w:p>
          <w:p w14:paraId="4DE34926" w14:textId="7029A6DB" w:rsidR="00286720" w:rsidRPr="003419E7" w:rsidRDefault="00262798" w:rsidP="00AC5627">
            <w:pPr>
              <w:spacing w:line="276" w:lineRule="auto"/>
              <w:jc w:val="both"/>
              <w:rPr>
                <w:rFonts w:cstheme="minorHAnsi"/>
                <w:bCs/>
                <w:iCs/>
                <w:color w:val="000000" w:themeColor="text1"/>
                <w:sz w:val="24"/>
                <w:szCs w:val="24"/>
              </w:rPr>
            </w:pPr>
            <w:r w:rsidRPr="003419E7">
              <w:rPr>
                <w:rFonts w:cstheme="minorHAnsi"/>
                <w:bCs/>
                <w:color w:val="000000" w:themeColor="text1"/>
                <w:sz w:val="24"/>
                <w:szCs w:val="24"/>
              </w:rPr>
              <w:t xml:space="preserve">Η επιλογή των εισακτέων γίνεται με βάση </w:t>
            </w:r>
            <w:r w:rsidRPr="001E5053">
              <w:rPr>
                <w:rFonts w:cstheme="minorHAnsi"/>
                <w:b/>
                <w:bCs/>
                <w:color w:val="000000" w:themeColor="text1"/>
                <w:sz w:val="24"/>
                <w:szCs w:val="24"/>
              </w:rPr>
              <w:t xml:space="preserve">την αξιολόγηση του φακέλου των δικαιολογητικών και </w:t>
            </w:r>
            <w:r w:rsidR="00642509" w:rsidRPr="001E5053">
              <w:rPr>
                <w:rFonts w:cstheme="minorHAnsi"/>
                <w:b/>
                <w:bCs/>
                <w:color w:val="000000" w:themeColor="text1"/>
                <w:sz w:val="24"/>
                <w:szCs w:val="24"/>
              </w:rPr>
              <w:t xml:space="preserve">προσωπική </w:t>
            </w:r>
            <w:r w:rsidRPr="001E5053">
              <w:rPr>
                <w:rFonts w:cstheme="minorHAnsi"/>
                <w:b/>
                <w:bCs/>
                <w:color w:val="000000" w:themeColor="text1"/>
                <w:sz w:val="24"/>
                <w:szCs w:val="24"/>
              </w:rPr>
              <w:t xml:space="preserve">συνέντευξη από την </w:t>
            </w:r>
            <w:r w:rsidRPr="001E5053">
              <w:rPr>
                <w:rFonts w:cstheme="minorHAnsi"/>
                <w:b/>
                <w:bCs/>
                <w:iCs/>
                <w:color w:val="000000" w:themeColor="text1"/>
                <w:sz w:val="24"/>
                <w:szCs w:val="24"/>
              </w:rPr>
              <w:t>Επιτροπή Επιλογής Εισακτέων</w:t>
            </w:r>
            <w:r w:rsidRPr="003419E7">
              <w:rPr>
                <w:rFonts w:cstheme="minorHAnsi"/>
                <w:bCs/>
                <w:iCs/>
                <w:color w:val="000000" w:themeColor="text1"/>
                <w:sz w:val="24"/>
                <w:szCs w:val="24"/>
              </w:rPr>
              <w:t xml:space="preserve">. </w:t>
            </w:r>
            <w:r w:rsidR="00C44CAC" w:rsidRPr="003419E7">
              <w:rPr>
                <w:rFonts w:cstheme="minorHAnsi"/>
                <w:bCs/>
                <w:iCs/>
                <w:color w:val="000000" w:themeColor="text1"/>
                <w:sz w:val="24"/>
                <w:szCs w:val="24"/>
              </w:rPr>
              <w:t>Η ημερομηνία διεξαγωγής της προσωπικής συ</w:t>
            </w:r>
            <w:r w:rsidR="001E5053">
              <w:rPr>
                <w:rFonts w:cstheme="minorHAnsi"/>
                <w:bCs/>
                <w:iCs/>
                <w:color w:val="000000" w:themeColor="text1"/>
                <w:sz w:val="24"/>
                <w:szCs w:val="24"/>
              </w:rPr>
              <w:t xml:space="preserve">νέντευξης ορίζεται για το κάθε υποψήφιο ξεχωριστά. </w:t>
            </w:r>
          </w:p>
          <w:p w14:paraId="21A74993" w14:textId="77777777" w:rsidR="00C4432D" w:rsidRPr="003419E7" w:rsidRDefault="00C4432D" w:rsidP="00AC5627">
            <w:pPr>
              <w:spacing w:line="276" w:lineRule="auto"/>
              <w:jc w:val="both"/>
              <w:rPr>
                <w:rFonts w:cstheme="minorHAnsi"/>
                <w:color w:val="000000" w:themeColor="text1"/>
                <w:sz w:val="24"/>
                <w:szCs w:val="24"/>
              </w:rPr>
            </w:pPr>
            <w:r w:rsidRPr="003419E7">
              <w:rPr>
                <w:rFonts w:cstheme="minorHAnsi"/>
                <w:color w:val="000000" w:themeColor="text1"/>
                <w:sz w:val="24"/>
                <w:szCs w:val="24"/>
              </w:rPr>
              <w:t>Το σύνολο των μορίων που προκύπτουν από τη συνεκτίμηση των κριτηρίων, προσμετρώνται ως εξής:</w:t>
            </w:r>
          </w:p>
          <w:p w14:paraId="3E210FDD" w14:textId="77777777" w:rsidR="00BA4D34" w:rsidRPr="00BA4D34" w:rsidRDefault="00BA4D34" w:rsidP="00BA4D34">
            <w:pPr>
              <w:pStyle w:val="ListParagraph"/>
              <w:numPr>
                <w:ilvl w:val="0"/>
                <w:numId w:val="4"/>
              </w:numPr>
              <w:spacing w:line="276" w:lineRule="auto"/>
              <w:jc w:val="both"/>
              <w:rPr>
                <w:rFonts w:cstheme="minorHAnsi"/>
                <w:sz w:val="24"/>
                <w:szCs w:val="24"/>
              </w:rPr>
            </w:pPr>
            <w:r w:rsidRPr="00BA4D34">
              <w:rPr>
                <w:rFonts w:cstheme="minorHAnsi"/>
                <w:sz w:val="24"/>
                <w:szCs w:val="24"/>
              </w:rPr>
              <w:t xml:space="preserve">Ο γενικός βαθμός του πτυχίου, πολλαπλασιαζόμενος επί τον συντελεστή 1 (κατ’ ανώτατο όριο </w:t>
            </w:r>
            <w:r w:rsidRPr="00BA4D34">
              <w:rPr>
                <w:rFonts w:cstheme="minorHAnsi"/>
                <w:b/>
                <w:sz w:val="24"/>
                <w:szCs w:val="24"/>
              </w:rPr>
              <w:t>10 μόρια</w:t>
            </w:r>
            <w:r w:rsidRPr="00BA4D34">
              <w:rPr>
                <w:rFonts w:cstheme="minorHAnsi"/>
                <w:sz w:val="24"/>
                <w:szCs w:val="24"/>
              </w:rPr>
              <w:t>).</w:t>
            </w:r>
          </w:p>
          <w:p w14:paraId="156A7252" w14:textId="77777777" w:rsidR="00BA4D34" w:rsidRPr="00BA4D34" w:rsidRDefault="00BA4D34" w:rsidP="00BA4D34">
            <w:pPr>
              <w:pStyle w:val="ListParagraph"/>
              <w:numPr>
                <w:ilvl w:val="0"/>
                <w:numId w:val="4"/>
              </w:numPr>
              <w:spacing w:line="276" w:lineRule="auto"/>
              <w:jc w:val="both"/>
              <w:rPr>
                <w:rFonts w:cstheme="minorHAnsi"/>
                <w:sz w:val="24"/>
                <w:szCs w:val="24"/>
              </w:rPr>
            </w:pPr>
            <w:r w:rsidRPr="00BA4D34">
              <w:rPr>
                <w:rFonts w:cstheme="minorHAnsi"/>
                <w:sz w:val="24"/>
                <w:szCs w:val="24"/>
              </w:rPr>
              <w:t xml:space="preserve">Η αναλυτική βαθμολογία στα προπτυχιακά μαθήματα, ειδικά στα συναφή με το γνωστικό πεδίο του Π.Μ.Σ., (κατ’ ανώτατο όριο </w:t>
            </w:r>
            <w:r w:rsidRPr="00BA4D34">
              <w:rPr>
                <w:rFonts w:cstheme="minorHAnsi"/>
                <w:b/>
                <w:sz w:val="24"/>
                <w:szCs w:val="24"/>
              </w:rPr>
              <w:t>10 μόρια)</w:t>
            </w:r>
            <w:r w:rsidRPr="00BA4D34">
              <w:rPr>
                <w:rFonts w:cstheme="minorHAnsi"/>
                <w:sz w:val="24"/>
                <w:szCs w:val="24"/>
              </w:rPr>
              <w:t>.</w:t>
            </w:r>
          </w:p>
          <w:p w14:paraId="2FB06FE2" w14:textId="77777777" w:rsidR="00BA4D34" w:rsidRPr="00BA4D34" w:rsidRDefault="00BA4D34" w:rsidP="00BA4D34">
            <w:pPr>
              <w:pStyle w:val="ListParagraph"/>
              <w:numPr>
                <w:ilvl w:val="0"/>
                <w:numId w:val="4"/>
              </w:numPr>
              <w:spacing w:line="276" w:lineRule="auto"/>
              <w:jc w:val="both"/>
              <w:rPr>
                <w:rFonts w:cstheme="minorHAnsi"/>
                <w:sz w:val="24"/>
                <w:szCs w:val="24"/>
              </w:rPr>
            </w:pPr>
            <w:r w:rsidRPr="00BA4D34">
              <w:rPr>
                <w:rFonts w:cstheme="minorHAnsi"/>
                <w:sz w:val="24"/>
                <w:szCs w:val="24"/>
              </w:rPr>
              <w:t xml:space="preserve">Η προηγούμενη ερευνητική δραστηριότητα, η συμμετοχή σε εκπαιδευτικά προγράμματα επαγγελματικής κατάρτισης, μετεκπαίδευσης ή εξειδίκευσης, σε συναφές αντικείμενο με αυτό του Π.Μ.Σ., (κατ’ ανώτατο όριο </w:t>
            </w:r>
            <w:r w:rsidRPr="00BA4D34">
              <w:rPr>
                <w:rFonts w:cstheme="minorHAnsi"/>
                <w:b/>
                <w:sz w:val="24"/>
                <w:szCs w:val="24"/>
              </w:rPr>
              <w:t>10 μόρια)</w:t>
            </w:r>
            <w:r w:rsidRPr="00BA4D34">
              <w:rPr>
                <w:rFonts w:cstheme="minorHAnsi"/>
                <w:sz w:val="24"/>
                <w:szCs w:val="24"/>
              </w:rPr>
              <w:t>.</w:t>
            </w:r>
          </w:p>
          <w:p w14:paraId="1EC0FE81" w14:textId="77777777" w:rsidR="00BA4D34" w:rsidRPr="00BA4D34" w:rsidRDefault="00BA4D34" w:rsidP="00BA4D34">
            <w:pPr>
              <w:pStyle w:val="ListParagraph"/>
              <w:numPr>
                <w:ilvl w:val="0"/>
                <w:numId w:val="4"/>
              </w:numPr>
              <w:spacing w:line="276" w:lineRule="auto"/>
              <w:jc w:val="both"/>
              <w:rPr>
                <w:rFonts w:cstheme="minorHAnsi"/>
                <w:sz w:val="24"/>
                <w:szCs w:val="24"/>
              </w:rPr>
            </w:pPr>
            <w:r w:rsidRPr="00BA4D34">
              <w:rPr>
                <w:rFonts w:cstheme="minorHAnsi"/>
                <w:sz w:val="24"/>
                <w:szCs w:val="24"/>
              </w:rPr>
              <w:t xml:space="preserve">Η ενδεχόμενη επαγγελματική εμπειρία, η προσωπική στόχευση για ενασχόληση με το επιστημονικό πεδίο του προγεννητικού ελέγχου (κατ’ ανώτατο όριο </w:t>
            </w:r>
            <w:r w:rsidRPr="00BA4D34">
              <w:rPr>
                <w:rFonts w:cstheme="minorHAnsi"/>
                <w:b/>
                <w:sz w:val="24"/>
                <w:szCs w:val="24"/>
              </w:rPr>
              <w:t>10 μόρια)</w:t>
            </w:r>
            <w:r w:rsidRPr="00BA4D34">
              <w:rPr>
                <w:rFonts w:cstheme="minorHAnsi"/>
                <w:sz w:val="24"/>
                <w:szCs w:val="24"/>
              </w:rPr>
              <w:t>.</w:t>
            </w:r>
          </w:p>
          <w:p w14:paraId="6CF066B0" w14:textId="77777777" w:rsidR="00BA4D34" w:rsidRPr="00BA4D34" w:rsidRDefault="00BA4D34" w:rsidP="00BA4D34">
            <w:pPr>
              <w:pStyle w:val="ListParagraph"/>
              <w:numPr>
                <w:ilvl w:val="0"/>
                <w:numId w:val="4"/>
              </w:numPr>
              <w:spacing w:line="276" w:lineRule="auto"/>
              <w:jc w:val="both"/>
              <w:rPr>
                <w:rFonts w:cstheme="minorHAnsi"/>
                <w:sz w:val="24"/>
                <w:szCs w:val="24"/>
              </w:rPr>
            </w:pPr>
            <w:r w:rsidRPr="00BA4D34">
              <w:rPr>
                <w:rFonts w:cstheme="minorHAnsi"/>
                <w:sz w:val="24"/>
                <w:szCs w:val="24"/>
              </w:rPr>
              <w:t xml:space="preserve">Η γνώση ανώτερου (Β2) ή ανώτατου (Γ2) επιπέδου ξένης γλώσσας λαμβάνει έως </w:t>
            </w:r>
            <w:r w:rsidRPr="00BA4D34">
              <w:rPr>
                <w:rFonts w:cstheme="minorHAnsi"/>
                <w:b/>
                <w:sz w:val="24"/>
                <w:szCs w:val="24"/>
              </w:rPr>
              <w:t>5 μόρια</w:t>
            </w:r>
            <w:r w:rsidRPr="00BA4D34">
              <w:rPr>
                <w:rFonts w:cstheme="minorHAnsi"/>
                <w:sz w:val="24"/>
                <w:szCs w:val="24"/>
              </w:rPr>
              <w:t xml:space="preserve">. </w:t>
            </w:r>
          </w:p>
          <w:p w14:paraId="5DA0673F" w14:textId="77777777" w:rsidR="00BA4D34" w:rsidRPr="00BA4D34" w:rsidRDefault="00BA4D34" w:rsidP="00BA4D34">
            <w:pPr>
              <w:pStyle w:val="ListParagraph"/>
              <w:numPr>
                <w:ilvl w:val="0"/>
                <w:numId w:val="4"/>
              </w:numPr>
              <w:spacing w:line="276" w:lineRule="auto"/>
              <w:jc w:val="both"/>
              <w:rPr>
                <w:rFonts w:cstheme="minorHAnsi"/>
                <w:b/>
                <w:sz w:val="24"/>
                <w:szCs w:val="24"/>
              </w:rPr>
            </w:pPr>
            <w:r w:rsidRPr="00BA4D34">
              <w:rPr>
                <w:rFonts w:cstheme="minorHAnsi"/>
                <w:sz w:val="24"/>
                <w:szCs w:val="24"/>
              </w:rPr>
              <w:t xml:space="preserve">Τα επιστημονικά ενδιαφέροντα του υποψήφιου και οι λόγοι επιλογής του συγκεκριμένου Π.Μ.Σ. που αναφέρονται στο υπόμνημά του, αξιολογούνται από </w:t>
            </w:r>
            <w:r w:rsidRPr="00BA4D34">
              <w:rPr>
                <w:rFonts w:cstheme="minorHAnsi"/>
                <w:b/>
                <w:sz w:val="24"/>
                <w:szCs w:val="24"/>
              </w:rPr>
              <w:t>1</w:t>
            </w:r>
            <w:r w:rsidRPr="00BA4D34">
              <w:rPr>
                <w:rFonts w:cstheme="minorHAnsi"/>
                <w:sz w:val="24"/>
                <w:szCs w:val="24"/>
              </w:rPr>
              <w:t xml:space="preserve"> </w:t>
            </w:r>
            <w:r w:rsidRPr="00BA4D34">
              <w:rPr>
                <w:rFonts w:cstheme="minorHAnsi"/>
                <w:b/>
                <w:sz w:val="24"/>
                <w:szCs w:val="24"/>
              </w:rPr>
              <w:t>έως 5 μόρια.</w:t>
            </w:r>
          </w:p>
          <w:p w14:paraId="6DA5B8B8" w14:textId="77777777" w:rsidR="00BA4D34" w:rsidRPr="00BA4D34" w:rsidRDefault="00BA4D34" w:rsidP="00BA4D34">
            <w:pPr>
              <w:pStyle w:val="ListParagraph"/>
              <w:numPr>
                <w:ilvl w:val="0"/>
                <w:numId w:val="4"/>
              </w:numPr>
              <w:spacing w:line="276" w:lineRule="auto"/>
              <w:jc w:val="both"/>
              <w:rPr>
                <w:rFonts w:cstheme="minorHAnsi"/>
                <w:sz w:val="24"/>
                <w:szCs w:val="24"/>
              </w:rPr>
            </w:pPr>
            <w:r w:rsidRPr="00BA4D34">
              <w:rPr>
                <w:rFonts w:cstheme="minorHAnsi"/>
                <w:sz w:val="24"/>
                <w:szCs w:val="24"/>
              </w:rPr>
              <w:t xml:space="preserve">Στην προσωπική συνέντευξη αξιολογούνται η επιστημονική κατάρτιση, η ερευνητική εμπειρία του υποψήφιου, η συναφής εξωπανεπιστημιακή δραστηριότητα. Ο βαθμός της προφορικής συνέντευξης πολλαπλασιάζεται επί τον συντελεστή 3 (κατ’ ανώτατο όριο </w:t>
            </w:r>
            <w:r w:rsidRPr="00BA4D34">
              <w:rPr>
                <w:rFonts w:cstheme="minorHAnsi"/>
                <w:b/>
                <w:sz w:val="24"/>
                <w:szCs w:val="24"/>
              </w:rPr>
              <w:t>30 μόρια</w:t>
            </w:r>
            <w:r w:rsidRPr="00BA4D34">
              <w:rPr>
                <w:rFonts w:cstheme="minorHAnsi"/>
                <w:sz w:val="24"/>
                <w:szCs w:val="24"/>
              </w:rPr>
              <w:t xml:space="preserve">). </w:t>
            </w:r>
          </w:p>
          <w:p w14:paraId="29A3412D" w14:textId="5C22704A" w:rsidR="00E115A2" w:rsidRPr="00BA4D34" w:rsidRDefault="00BA4D34" w:rsidP="00BA4D34">
            <w:pPr>
              <w:autoSpaceDE w:val="0"/>
              <w:autoSpaceDN w:val="0"/>
              <w:adjustRightInd w:val="0"/>
              <w:spacing w:line="276" w:lineRule="auto"/>
              <w:ind w:left="360"/>
              <w:jc w:val="both"/>
              <w:rPr>
                <w:rFonts w:cstheme="minorHAnsi"/>
                <w:sz w:val="24"/>
                <w:szCs w:val="24"/>
              </w:rPr>
            </w:pPr>
            <w:r w:rsidRPr="00BA4D34">
              <w:rPr>
                <w:rFonts w:cstheme="minorHAnsi"/>
                <w:sz w:val="24"/>
                <w:szCs w:val="24"/>
              </w:rPr>
              <w:t xml:space="preserve">Ο ανώτατος αριθμός μορίων που μπορεί να συγκεντρώσει ο υποψήφιος καθορίζεται στα </w:t>
            </w:r>
            <w:r w:rsidRPr="00BA4D34">
              <w:rPr>
                <w:rFonts w:cstheme="minorHAnsi"/>
                <w:b/>
                <w:sz w:val="24"/>
                <w:szCs w:val="24"/>
              </w:rPr>
              <w:t xml:space="preserve">80 μόρια. </w:t>
            </w:r>
          </w:p>
          <w:p w14:paraId="3DB54F12" w14:textId="2D2B0E69" w:rsidR="00467EF5" w:rsidRDefault="005F515F" w:rsidP="00AC5627">
            <w:pPr>
              <w:autoSpaceDE w:val="0"/>
              <w:autoSpaceDN w:val="0"/>
              <w:adjustRightInd w:val="0"/>
              <w:spacing w:line="276" w:lineRule="auto"/>
              <w:jc w:val="both"/>
              <w:rPr>
                <w:rFonts w:cstheme="minorHAnsi"/>
                <w:color w:val="000000" w:themeColor="text1"/>
                <w:sz w:val="24"/>
                <w:szCs w:val="24"/>
              </w:rPr>
            </w:pPr>
            <w:r w:rsidRPr="003419E7">
              <w:rPr>
                <w:rFonts w:cstheme="minorHAnsi"/>
                <w:color w:val="000000" w:themeColor="text1"/>
                <w:sz w:val="24"/>
                <w:szCs w:val="24"/>
              </w:rPr>
              <w:t>Με βάση την τελική βαθμολογία κάθε υποψηφίου, καταρτίζεται κατάλογος με αξιολογική σειρά και ο τελικός πίνακας των επιτυχόντων επικυρώνεται από τη Συνέλευση του Τμήματος Ιατρικής.</w:t>
            </w:r>
          </w:p>
          <w:p w14:paraId="0C74F9F6" w14:textId="77777777" w:rsidR="00F6099A" w:rsidRPr="003419E7" w:rsidRDefault="00F6099A" w:rsidP="00AC5627">
            <w:pPr>
              <w:autoSpaceDE w:val="0"/>
              <w:autoSpaceDN w:val="0"/>
              <w:adjustRightInd w:val="0"/>
              <w:spacing w:line="276" w:lineRule="auto"/>
              <w:jc w:val="both"/>
              <w:rPr>
                <w:rFonts w:cstheme="minorHAnsi"/>
                <w:color w:val="000000" w:themeColor="text1"/>
                <w:sz w:val="24"/>
                <w:szCs w:val="24"/>
              </w:rPr>
            </w:pPr>
          </w:p>
          <w:p w14:paraId="2F55E4E8" w14:textId="25BD1EC4" w:rsidR="00165845" w:rsidRDefault="00AC7868" w:rsidP="001E5053">
            <w:pPr>
              <w:spacing w:line="276" w:lineRule="auto"/>
              <w:jc w:val="both"/>
              <w:rPr>
                <w:rFonts w:cstheme="minorHAnsi"/>
                <w:b/>
                <w:bCs/>
                <w:iCs/>
                <w:color w:val="000000" w:themeColor="text1"/>
                <w:sz w:val="24"/>
                <w:szCs w:val="24"/>
              </w:rPr>
            </w:pPr>
            <w:r w:rsidRPr="003419E7">
              <w:rPr>
                <w:rFonts w:cstheme="minorHAnsi"/>
                <w:bCs/>
                <w:iCs/>
                <w:color w:val="000000" w:themeColor="text1"/>
                <w:sz w:val="24"/>
                <w:szCs w:val="24"/>
              </w:rPr>
              <w:t xml:space="preserve">Οι ενδιαφερόμενοι καλούνται να </w:t>
            </w:r>
            <w:r w:rsidR="005902F1" w:rsidRPr="003419E7">
              <w:rPr>
                <w:rFonts w:cstheme="minorHAnsi"/>
                <w:bCs/>
                <w:iCs/>
                <w:color w:val="000000" w:themeColor="text1"/>
                <w:sz w:val="24"/>
                <w:szCs w:val="24"/>
              </w:rPr>
              <w:t xml:space="preserve">αποστείλουν </w:t>
            </w:r>
            <w:r w:rsidR="004B6AE4" w:rsidRPr="003419E7">
              <w:rPr>
                <w:rFonts w:cstheme="minorHAnsi"/>
                <w:bCs/>
                <w:iCs/>
                <w:color w:val="000000" w:themeColor="text1"/>
                <w:sz w:val="24"/>
                <w:szCs w:val="24"/>
              </w:rPr>
              <w:t xml:space="preserve">από </w:t>
            </w:r>
            <w:r w:rsidR="0035699C" w:rsidRPr="003419E7">
              <w:rPr>
                <w:rFonts w:cstheme="minorHAnsi"/>
                <w:b/>
                <w:bCs/>
                <w:iCs/>
                <w:color w:val="000000" w:themeColor="text1"/>
                <w:sz w:val="24"/>
                <w:szCs w:val="24"/>
              </w:rPr>
              <w:t>1/</w:t>
            </w:r>
            <w:r w:rsidR="001E5053">
              <w:rPr>
                <w:rFonts w:cstheme="minorHAnsi"/>
                <w:b/>
                <w:bCs/>
                <w:iCs/>
                <w:color w:val="000000" w:themeColor="text1"/>
                <w:sz w:val="24"/>
                <w:szCs w:val="24"/>
              </w:rPr>
              <w:t>5</w:t>
            </w:r>
            <w:r w:rsidR="0035699C" w:rsidRPr="003419E7">
              <w:rPr>
                <w:rFonts w:cstheme="minorHAnsi"/>
                <w:b/>
                <w:bCs/>
                <w:iCs/>
                <w:color w:val="000000" w:themeColor="text1"/>
                <w:sz w:val="24"/>
                <w:szCs w:val="24"/>
              </w:rPr>
              <w:t>/2021</w:t>
            </w:r>
            <w:r w:rsidR="004B6AE4" w:rsidRPr="003419E7">
              <w:rPr>
                <w:rFonts w:cstheme="minorHAnsi"/>
                <w:bCs/>
                <w:iCs/>
                <w:color w:val="000000" w:themeColor="text1"/>
                <w:sz w:val="24"/>
                <w:szCs w:val="24"/>
              </w:rPr>
              <w:t xml:space="preserve"> έως και </w:t>
            </w:r>
            <w:r w:rsidR="002268C9" w:rsidRPr="003419E7">
              <w:rPr>
                <w:rFonts w:cstheme="minorHAnsi"/>
                <w:b/>
                <w:bCs/>
                <w:iCs/>
                <w:color w:val="000000" w:themeColor="text1"/>
                <w:sz w:val="24"/>
                <w:szCs w:val="24"/>
              </w:rPr>
              <w:t>1</w:t>
            </w:r>
            <w:r w:rsidR="00247C30" w:rsidRPr="003419E7">
              <w:rPr>
                <w:rFonts w:cstheme="minorHAnsi"/>
                <w:b/>
                <w:bCs/>
                <w:iCs/>
                <w:color w:val="000000" w:themeColor="text1"/>
                <w:sz w:val="24"/>
                <w:szCs w:val="24"/>
              </w:rPr>
              <w:t>/</w:t>
            </w:r>
            <w:r w:rsidR="002268C9" w:rsidRPr="003419E7">
              <w:rPr>
                <w:rFonts w:cstheme="minorHAnsi"/>
                <w:b/>
                <w:bCs/>
                <w:iCs/>
                <w:color w:val="000000" w:themeColor="text1"/>
                <w:sz w:val="24"/>
                <w:szCs w:val="24"/>
              </w:rPr>
              <w:t>9</w:t>
            </w:r>
            <w:r w:rsidR="00247C30" w:rsidRPr="003419E7">
              <w:rPr>
                <w:rFonts w:cstheme="minorHAnsi"/>
                <w:b/>
                <w:bCs/>
                <w:iCs/>
                <w:color w:val="000000" w:themeColor="text1"/>
                <w:sz w:val="24"/>
                <w:szCs w:val="24"/>
              </w:rPr>
              <w:t>/2021</w:t>
            </w:r>
            <w:r w:rsidR="004B6AE4" w:rsidRPr="003419E7">
              <w:rPr>
                <w:rFonts w:cstheme="minorHAnsi"/>
                <w:bCs/>
                <w:iCs/>
                <w:color w:val="000000" w:themeColor="text1"/>
                <w:sz w:val="24"/>
                <w:szCs w:val="24"/>
              </w:rPr>
              <w:t xml:space="preserve"> </w:t>
            </w:r>
            <w:r w:rsidR="000957D2" w:rsidRPr="003419E7">
              <w:rPr>
                <w:rFonts w:cstheme="minorHAnsi"/>
                <w:bCs/>
                <w:iCs/>
                <w:color w:val="000000" w:themeColor="text1"/>
                <w:sz w:val="24"/>
                <w:szCs w:val="24"/>
              </w:rPr>
              <w:t xml:space="preserve">εμπρόθεσμα </w:t>
            </w:r>
            <w:r w:rsidR="00124A87" w:rsidRPr="003419E7">
              <w:rPr>
                <w:rFonts w:cstheme="minorHAnsi"/>
                <w:bCs/>
                <w:iCs/>
                <w:color w:val="000000" w:themeColor="text1"/>
                <w:sz w:val="24"/>
                <w:szCs w:val="24"/>
              </w:rPr>
              <w:t xml:space="preserve">τις </w:t>
            </w:r>
            <w:r w:rsidRPr="003419E7">
              <w:rPr>
                <w:rFonts w:cstheme="minorHAnsi"/>
                <w:bCs/>
                <w:iCs/>
                <w:color w:val="000000" w:themeColor="text1"/>
                <w:sz w:val="24"/>
                <w:szCs w:val="24"/>
              </w:rPr>
              <w:t>αιτήσεις</w:t>
            </w:r>
            <w:r w:rsidR="00124A87" w:rsidRPr="003419E7">
              <w:rPr>
                <w:rFonts w:cstheme="minorHAnsi"/>
                <w:bCs/>
                <w:iCs/>
                <w:color w:val="000000" w:themeColor="text1"/>
                <w:sz w:val="24"/>
                <w:szCs w:val="24"/>
              </w:rPr>
              <w:t xml:space="preserve"> τους</w:t>
            </w:r>
            <w:r w:rsidR="004B6AE4" w:rsidRPr="003419E7">
              <w:rPr>
                <w:rFonts w:cstheme="minorHAnsi"/>
                <w:bCs/>
                <w:iCs/>
                <w:color w:val="000000" w:themeColor="text1"/>
                <w:sz w:val="24"/>
                <w:szCs w:val="24"/>
              </w:rPr>
              <w:t>,</w:t>
            </w:r>
            <w:r w:rsidR="00124A87" w:rsidRPr="003419E7">
              <w:rPr>
                <w:rFonts w:cstheme="minorHAnsi"/>
                <w:bCs/>
                <w:iCs/>
                <w:color w:val="000000" w:themeColor="text1"/>
                <w:sz w:val="24"/>
                <w:szCs w:val="24"/>
              </w:rPr>
              <w:t xml:space="preserve"> μαζί με τα απαιτούμενα συνοδευτικά έγγραφα</w:t>
            </w:r>
            <w:r w:rsidR="004B6AE4" w:rsidRPr="003419E7">
              <w:rPr>
                <w:rFonts w:cstheme="minorHAnsi"/>
                <w:bCs/>
                <w:iCs/>
                <w:color w:val="000000" w:themeColor="text1"/>
                <w:sz w:val="24"/>
                <w:szCs w:val="24"/>
              </w:rPr>
              <w:t xml:space="preserve">, είτε </w:t>
            </w:r>
            <w:r w:rsidRPr="003419E7">
              <w:rPr>
                <w:rFonts w:cstheme="minorHAnsi"/>
                <w:bCs/>
                <w:iCs/>
                <w:color w:val="000000" w:themeColor="text1"/>
                <w:sz w:val="24"/>
                <w:szCs w:val="24"/>
              </w:rPr>
              <w:t>μέσω ηλεκτρονικού ταχυδρομείου</w:t>
            </w:r>
            <w:r w:rsidR="00E86629" w:rsidRPr="003419E7">
              <w:rPr>
                <w:rFonts w:cstheme="minorHAnsi"/>
                <w:bCs/>
                <w:iCs/>
                <w:color w:val="000000" w:themeColor="text1"/>
                <w:sz w:val="24"/>
                <w:szCs w:val="24"/>
              </w:rPr>
              <w:t xml:space="preserve"> </w:t>
            </w:r>
            <w:r w:rsidR="00BF6040" w:rsidRPr="003419E7">
              <w:rPr>
                <w:rFonts w:cstheme="minorHAnsi"/>
                <w:bCs/>
                <w:iCs/>
                <w:color w:val="000000" w:themeColor="text1"/>
                <w:sz w:val="24"/>
                <w:szCs w:val="24"/>
              </w:rPr>
              <w:t xml:space="preserve">στο </w:t>
            </w:r>
            <w:r w:rsidR="00BF6040" w:rsidRPr="001E5053">
              <w:rPr>
                <w:rFonts w:cstheme="minorHAnsi"/>
                <w:b/>
                <w:bCs/>
                <w:iCs/>
                <w:color w:val="000000" w:themeColor="text1"/>
                <w:sz w:val="24"/>
                <w:szCs w:val="24"/>
              </w:rPr>
              <w:t>e-mail:</w:t>
            </w:r>
            <w:r w:rsidR="001E5053" w:rsidRPr="001E5053">
              <w:rPr>
                <w:rFonts w:cstheme="minorHAnsi"/>
                <w:b/>
                <w:bCs/>
                <w:iCs/>
                <w:color w:val="000000" w:themeColor="text1"/>
                <w:sz w:val="24"/>
                <w:szCs w:val="24"/>
              </w:rPr>
              <w:t xml:space="preserve"> </w:t>
            </w:r>
            <w:hyperlink r:id="rId9" w:history="1">
              <w:r w:rsidR="001E5053" w:rsidRPr="001E5053">
                <w:rPr>
                  <w:rStyle w:val="Hyperlink"/>
                  <w:rFonts w:cstheme="minorHAnsi"/>
                  <w:b/>
                  <w:bCs/>
                  <w:iCs/>
                </w:rPr>
                <w:t>medpsy.auth@gmail.com</w:t>
              </w:r>
            </w:hyperlink>
            <w:r w:rsidR="001E5053" w:rsidRPr="001E5053">
              <w:rPr>
                <w:rFonts w:cstheme="minorHAnsi"/>
                <w:b/>
                <w:bCs/>
                <w:iCs/>
                <w:color w:val="000000" w:themeColor="text1"/>
                <w:sz w:val="24"/>
                <w:szCs w:val="24"/>
              </w:rPr>
              <w:t xml:space="preserve">. </w:t>
            </w:r>
          </w:p>
          <w:p w14:paraId="63520ABC" w14:textId="4B58179A" w:rsidR="005317BD" w:rsidRPr="005317BD" w:rsidRDefault="005317BD" w:rsidP="001E5053">
            <w:pPr>
              <w:spacing w:line="276" w:lineRule="auto"/>
              <w:jc w:val="both"/>
              <w:rPr>
                <w:rFonts w:cstheme="minorHAnsi"/>
                <w:iCs/>
                <w:color w:val="000000" w:themeColor="text1"/>
                <w:sz w:val="24"/>
                <w:szCs w:val="24"/>
                <w:u w:val="single"/>
              </w:rPr>
            </w:pPr>
            <w:r w:rsidRPr="005317BD">
              <w:rPr>
                <w:rFonts w:cstheme="minorHAnsi"/>
                <w:iCs/>
                <w:color w:val="000000" w:themeColor="text1"/>
                <w:sz w:val="24"/>
                <w:szCs w:val="24"/>
                <w:u w:val="single"/>
              </w:rPr>
              <w:t xml:space="preserve">Τελειόφοιτοι υποψήφιοι επιτρέπεται να υποβάλλουν τα χαρτιά τους, αρκεί να καταθέσουν το πτυχίο τους πριν την επίσημη έναρξη του ακαδημαϊκού έτους τον Οκτώβριο 2022. </w:t>
            </w:r>
          </w:p>
          <w:p w14:paraId="761E8319" w14:textId="4FD14F3C" w:rsidR="001E5053" w:rsidRPr="00991FBC" w:rsidRDefault="001E5053" w:rsidP="001E5053">
            <w:pPr>
              <w:spacing w:line="276" w:lineRule="auto"/>
              <w:jc w:val="both"/>
              <w:rPr>
                <w:rFonts w:cstheme="minorHAnsi"/>
                <w:bCs/>
                <w:i/>
                <w:iCs/>
                <w:color w:val="000000" w:themeColor="text1"/>
                <w:sz w:val="24"/>
                <w:szCs w:val="24"/>
              </w:rPr>
            </w:pPr>
            <w:r w:rsidRPr="00991FBC">
              <w:rPr>
                <w:rFonts w:cstheme="minorHAnsi"/>
                <w:bCs/>
                <w:i/>
                <w:iCs/>
                <w:color w:val="000000" w:themeColor="text1"/>
                <w:sz w:val="24"/>
                <w:szCs w:val="24"/>
              </w:rPr>
              <w:t xml:space="preserve">Η επιλογή των υποψηφίων θα γίνεται κατά τη διάρκεια του διαστήματος υποβολής, και οι θέσεις θα πληρωθούν αντίστοιχα. </w:t>
            </w:r>
          </w:p>
          <w:p w14:paraId="3B5D7941" w14:textId="3E714EEE" w:rsidR="004D6126" w:rsidRPr="003419E7" w:rsidRDefault="004D6126" w:rsidP="00AC5627">
            <w:pPr>
              <w:pStyle w:val="NormalWeb"/>
              <w:shd w:val="clear" w:color="auto" w:fill="FFFFFF"/>
              <w:spacing w:before="0" w:beforeAutospacing="0" w:after="0" w:afterAutospacing="0" w:line="276" w:lineRule="auto"/>
              <w:jc w:val="both"/>
              <w:rPr>
                <w:rFonts w:asciiTheme="minorHAnsi" w:hAnsiTheme="minorHAnsi" w:cstheme="minorHAnsi"/>
                <w:color w:val="000000" w:themeColor="text1"/>
                <w:sz w:val="24"/>
                <w:szCs w:val="24"/>
              </w:rPr>
            </w:pPr>
            <w:r w:rsidRPr="003419E7">
              <w:rPr>
                <w:rFonts w:asciiTheme="minorHAnsi" w:hAnsiTheme="minorHAnsi" w:cstheme="minorHAnsi"/>
                <w:color w:val="000000" w:themeColor="text1"/>
                <w:sz w:val="24"/>
                <w:szCs w:val="24"/>
              </w:rPr>
              <w:t xml:space="preserve">Για τη συμμετοχή στο πρόγραμμα προβλέπεται η καταβολή τελών φοίτησης, </w:t>
            </w:r>
            <w:r w:rsidRPr="003419E7">
              <w:rPr>
                <w:rFonts w:asciiTheme="minorHAnsi" w:hAnsiTheme="minorHAnsi" w:cstheme="minorHAnsi"/>
                <w:color w:val="000000" w:themeColor="text1"/>
                <w:sz w:val="24"/>
                <w:szCs w:val="24"/>
                <w:u w:val="single"/>
              </w:rPr>
              <w:t>συνολικού</w:t>
            </w:r>
            <w:r w:rsidRPr="003419E7">
              <w:rPr>
                <w:rFonts w:asciiTheme="minorHAnsi" w:hAnsiTheme="minorHAnsi" w:cstheme="minorHAnsi"/>
                <w:color w:val="000000" w:themeColor="text1"/>
                <w:sz w:val="24"/>
                <w:szCs w:val="24"/>
              </w:rPr>
              <w:t xml:space="preserve"> ύψους </w:t>
            </w:r>
            <w:r w:rsidR="00783D5C" w:rsidRPr="003419E7">
              <w:rPr>
                <w:rFonts w:asciiTheme="minorHAnsi" w:hAnsiTheme="minorHAnsi" w:cstheme="minorHAnsi"/>
                <w:b/>
                <w:color w:val="000000" w:themeColor="text1"/>
                <w:sz w:val="24"/>
                <w:szCs w:val="24"/>
              </w:rPr>
              <w:t>τεσσάρων</w:t>
            </w:r>
            <w:r w:rsidR="00C44CAC" w:rsidRPr="003419E7">
              <w:rPr>
                <w:rFonts w:asciiTheme="minorHAnsi" w:hAnsiTheme="minorHAnsi" w:cstheme="minorHAnsi"/>
                <w:b/>
                <w:color w:val="000000" w:themeColor="text1"/>
                <w:sz w:val="24"/>
                <w:szCs w:val="24"/>
              </w:rPr>
              <w:t xml:space="preserve"> χιλιάδων </w:t>
            </w:r>
            <w:r w:rsidRPr="003419E7">
              <w:rPr>
                <w:rFonts w:asciiTheme="minorHAnsi" w:hAnsiTheme="minorHAnsi" w:cstheme="minorHAnsi"/>
                <w:color w:val="000000" w:themeColor="text1"/>
                <w:sz w:val="24"/>
                <w:szCs w:val="24"/>
              </w:rPr>
              <w:t>(</w:t>
            </w:r>
            <w:r w:rsidR="00783D5C" w:rsidRPr="003419E7">
              <w:rPr>
                <w:rFonts w:asciiTheme="minorHAnsi" w:hAnsiTheme="minorHAnsi" w:cstheme="minorHAnsi"/>
                <w:b/>
                <w:color w:val="000000" w:themeColor="text1"/>
                <w:sz w:val="24"/>
                <w:szCs w:val="24"/>
              </w:rPr>
              <w:t>4.000</w:t>
            </w:r>
            <w:r w:rsidRPr="003419E7">
              <w:rPr>
                <w:rFonts w:asciiTheme="minorHAnsi" w:hAnsiTheme="minorHAnsi" w:cstheme="minorHAnsi"/>
                <w:color w:val="000000" w:themeColor="text1"/>
                <w:sz w:val="24"/>
                <w:szCs w:val="24"/>
              </w:rPr>
              <w:t>) ευρώ και η</w:t>
            </w:r>
            <w:r w:rsidR="00247C30" w:rsidRPr="003419E7">
              <w:rPr>
                <w:rFonts w:asciiTheme="minorHAnsi" w:hAnsiTheme="minorHAnsi" w:cstheme="minorHAnsi"/>
                <w:color w:val="000000" w:themeColor="text1"/>
                <w:sz w:val="24"/>
                <w:szCs w:val="24"/>
              </w:rPr>
              <w:t xml:space="preserve"> καταβολή τους θα γίνεται σε </w:t>
            </w:r>
            <w:r w:rsidR="00783D5C" w:rsidRPr="003419E7">
              <w:rPr>
                <w:rFonts w:asciiTheme="minorHAnsi" w:hAnsiTheme="minorHAnsi" w:cstheme="minorHAnsi"/>
                <w:color w:val="000000" w:themeColor="text1"/>
                <w:sz w:val="24"/>
                <w:szCs w:val="24"/>
              </w:rPr>
              <w:t xml:space="preserve">δύο </w:t>
            </w:r>
            <w:r w:rsidR="00247C30" w:rsidRPr="003419E7">
              <w:rPr>
                <w:rFonts w:asciiTheme="minorHAnsi" w:hAnsiTheme="minorHAnsi" w:cstheme="minorHAnsi"/>
                <w:color w:val="000000" w:themeColor="text1"/>
                <w:sz w:val="24"/>
                <w:szCs w:val="24"/>
              </w:rPr>
              <w:t>(</w:t>
            </w:r>
            <w:r w:rsidR="00783D5C" w:rsidRPr="003419E7">
              <w:rPr>
                <w:rFonts w:asciiTheme="minorHAnsi" w:hAnsiTheme="minorHAnsi" w:cstheme="minorHAnsi"/>
                <w:color w:val="000000" w:themeColor="text1"/>
                <w:sz w:val="24"/>
                <w:szCs w:val="24"/>
              </w:rPr>
              <w:t>2</w:t>
            </w:r>
            <w:r w:rsidRPr="003419E7">
              <w:rPr>
                <w:rFonts w:asciiTheme="minorHAnsi" w:hAnsiTheme="minorHAnsi" w:cstheme="minorHAnsi"/>
                <w:color w:val="000000" w:themeColor="text1"/>
                <w:sz w:val="24"/>
                <w:szCs w:val="24"/>
              </w:rPr>
              <w:t>) ισόποσες δόσεις και σε ημερομηνίες που θα οριστούν στην αρχή του Α΄εξαμήνου. Η εγγραφή των φοιτητών θεωρείται οριστική μετά την καταβολή της πρώτης δόσης των τελών φοίτησης.</w:t>
            </w:r>
          </w:p>
          <w:p w14:paraId="618971B7" w14:textId="77777777" w:rsidR="00B80192" w:rsidRPr="003419E7" w:rsidRDefault="00B80192" w:rsidP="00B80192">
            <w:pPr>
              <w:spacing w:line="276" w:lineRule="auto"/>
              <w:jc w:val="both"/>
              <w:rPr>
                <w:rFonts w:cstheme="minorHAnsi"/>
                <w:color w:val="000000" w:themeColor="text1"/>
              </w:rPr>
            </w:pPr>
          </w:p>
          <w:p w14:paraId="7B2F5C19" w14:textId="77777777" w:rsidR="000A1867" w:rsidRDefault="007F2E43" w:rsidP="00991FBC">
            <w:pPr>
              <w:rPr>
                <w:rFonts w:cstheme="minorHAnsi"/>
                <w:bCs/>
                <w:color w:val="000000" w:themeColor="text1"/>
                <w:sz w:val="24"/>
                <w:szCs w:val="24"/>
              </w:rPr>
            </w:pPr>
            <w:r w:rsidRPr="00F6099A">
              <w:rPr>
                <w:rFonts w:cstheme="minorHAnsi"/>
                <w:color w:val="000000" w:themeColor="text1"/>
                <w:sz w:val="24"/>
                <w:szCs w:val="24"/>
              </w:rPr>
              <w:t>Περισσότερες</w:t>
            </w:r>
            <w:r w:rsidR="00165845" w:rsidRPr="00F6099A">
              <w:rPr>
                <w:rFonts w:cstheme="minorHAnsi"/>
                <w:color w:val="000000" w:themeColor="text1"/>
                <w:sz w:val="24"/>
                <w:szCs w:val="24"/>
              </w:rPr>
              <w:t xml:space="preserve"> πληροφορίες</w:t>
            </w:r>
            <w:r w:rsidRPr="00F6099A">
              <w:rPr>
                <w:rFonts w:cstheme="minorHAnsi"/>
                <w:color w:val="000000" w:themeColor="text1"/>
                <w:sz w:val="24"/>
                <w:szCs w:val="24"/>
              </w:rPr>
              <w:t xml:space="preserve"> και </w:t>
            </w:r>
            <w:r w:rsidR="00CF792B" w:rsidRPr="00F6099A">
              <w:rPr>
                <w:rFonts w:cstheme="minorHAnsi"/>
                <w:color w:val="000000" w:themeColor="text1"/>
                <w:sz w:val="24"/>
                <w:szCs w:val="24"/>
              </w:rPr>
              <w:t xml:space="preserve">για </w:t>
            </w:r>
            <w:r w:rsidRPr="00F6099A">
              <w:rPr>
                <w:rFonts w:cstheme="minorHAnsi"/>
                <w:color w:val="000000" w:themeColor="text1"/>
                <w:sz w:val="24"/>
                <w:szCs w:val="24"/>
              </w:rPr>
              <w:t>την αίτηση συμμετοχής οι ενδιαφερόμενοι μπορούν να απευθύνονται:</w:t>
            </w:r>
            <w:r w:rsidR="00165845" w:rsidRPr="00F6099A">
              <w:rPr>
                <w:rFonts w:cstheme="minorHAnsi"/>
                <w:color w:val="000000" w:themeColor="text1"/>
                <w:sz w:val="24"/>
                <w:szCs w:val="24"/>
              </w:rPr>
              <w:t xml:space="preserve"> </w:t>
            </w:r>
            <w:r w:rsidRPr="00F6099A">
              <w:rPr>
                <w:rFonts w:cstheme="minorHAnsi"/>
                <w:bCs/>
                <w:color w:val="000000" w:themeColor="text1"/>
                <w:sz w:val="24"/>
                <w:szCs w:val="24"/>
              </w:rPr>
              <w:t>Στη Γραμματεία του ΠΜΣ, τηλ.</w:t>
            </w:r>
            <w:r w:rsidR="00642509" w:rsidRPr="00F6099A">
              <w:rPr>
                <w:rFonts w:cstheme="minorHAnsi"/>
                <w:bCs/>
                <w:color w:val="000000" w:themeColor="text1"/>
                <w:sz w:val="24"/>
                <w:szCs w:val="24"/>
              </w:rPr>
              <w:t xml:space="preserve"> </w:t>
            </w:r>
            <w:r w:rsidR="008A1C10" w:rsidRPr="00F6099A">
              <w:rPr>
                <w:rFonts w:cstheme="minorHAnsi"/>
                <w:bCs/>
                <w:color w:val="000000" w:themeColor="text1"/>
                <w:sz w:val="24"/>
                <w:szCs w:val="24"/>
              </w:rPr>
              <w:t xml:space="preserve">επικοινωνίας, </w:t>
            </w:r>
            <w:r w:rsidR="0035699C" w:rsidRPr="00F6099A">
              <w:rPr>
                <w:rFonts w:cstheme="minorHAnsi"/>
                <w:b/>
                <w:bCs/>
                <w:color w:val="000000" w:themeColor="text1"/>
                <w:sz w:val="24"/>
                <w:szCs w:val="24"/>
              </w:rPr>
              <w:t>2310 999154, 6973054422</w:t>
            </w:r>
            <w:r w:rsidR="00165845" w:rsidRPr="00F6099A">
              <w:rPr>
                <w:rFonts w:cstheme="minorHAnsi"/>
                <w:bCs/>
                <w:color w:val="000000" w:themeColor="text1"/>
                <w:sz w:val="24"/>
                <w:szCs w:val="24"/>
              </w:rPr>
              <w:t xml:space="preserve">, </w:t>
            </w:r>
            <w:r w:rsidR="00C4432D" w:rsidRPr="00F6099A">
              <w:rPr>
                <w:rFonts w:cstheme="minorHAnsi"/>
                <w:b/>
                <w:bCs/>
                <w:color w:val="000000" w:themeColor="text1"/>
                <w:sz w:val="24"/>
                <w:szCs w:val="24"/>
              </w:rPr>
              <w:t xml:space="preserve">Δευτέρα-Παρασκευή </w:t>
            </w:r>
            <w:r w:rsidRPr="00F6099A">
              <w:rPr>
                <w:rFonts w:cstheme="minorHAnsi"/>
                <w:bCs/>
                <w:color w:val="000000" w:themeColor="text1"/>
                <w:sz w:val="24"/>
                <w:szCs w:val="24"/>
              </w:rPr>
              <w:t>ή στην ηλεκτρονική διεύθυνση</w:t>
            </w:r>
            <w:r w:rsidR="001E5053">
              <w:rPr>
                <w:rFonts w:cstheme="minorHAnsi"/>
                <w:bCs/>
                <w:color w:val="000000" w:themeColor="text1"/>
                <w:sz w:val="24"/>
                <w:szCs w:val="24"/>
              </w:rPr>
              <w:t xml:space="preserve">  </w:t>
            </w:r>
            <w:hyperlink r:id="rId10" w:history="1">
              <w:r w:rsidR="001E5053" w:rsidRPr="001E5053">
                <w:rPr>
                  <w:rStyle w:val="Hyperlink"/>
                  <w:rFonts w:cstheme="minorHAnsi"/>
                  <w:b/>
                  <w:bCs/>
                  <w:iCs/>
                </w:rPr>
                <w:t>medpsy.auth@gmail.com</w:t>
              </w:r>
            </w:hyperlink>
            <w:r w:rsidR="002268C9" w:rsidRPr="00F6099A">
              <w:rPr>
                <w:rFonts w:cstheme="minorHAnsi"/>
                <w:b/>
                <w:bCs/>
                <w:iCs/>
                <w:color w:val="000000" w:themeColor="text1"/>
                <w:sz w:val="24"/>
                <w:szCs w:val="24"/>
              </w:rPr>
              <w:t>,</w:t>
            </w:r>
            <w:r w:rsidR="00C4432D" w:rsidRPr="00F6099A">
              <w:rPr>
                <w:rFonts w:cstheme="minorHAnsi"/>
                <w:b/>
                <w:bCs/>
                <w:iCs/>
                <w:color w:val="000000" w:themeColor="text1"/>
                <w:sz w:val="24"/>
                <w:szCs w:val="24"/>
              </w:rPr>
              <w:t xml:space="preserve"> </w:t>
            </w:r>
            <w:r w:rsidR="00A2729D" w:rsidRPr="00F6099A">
              <w:rPr>
                <w:rFonts w:cstheme="minorHAnsi"/>
                <w:bCs/>
                <w:color w:val="000000" w:themeColor="text1"/>
                <w:sz w:val="24"/>
                <w:szCs w:val="24"/>
              </w:rPr>
              <w:t xml:space="preserve">καθώς </w:t>
            </w:r>
            <w:r w:rsidRPr="00F6099A">
              <w:rPr>
                <w:rFonts w:cstheme="minorHAnsi"/>
                <w:bCs/>
                <w:color w:val="000000" w:themeColor="text1"/>
                <w:sz w:val="24"/>
                <w:szCs w:val="24"/>
              </w:rPr>
              <w:t xml:space="preserve">στην ιστοσελίδα του Τμήματος Ιατρικής </w:t>
            </w:r>
            <w:hyperlink r:id="rId11" w:history="1">
              <w:r w:rsidR="00B80192" w:rsidRPr="00991FBC">
                <w:rPr>
                  <w:rStyle w:val="Hyperlink"/>
                  <w:rFonts w:cstheme="minorHAnsi"/>
                  <w:bCs/>
                  <w:color w:val="000000" w:themeColor="text1"/>
                  <w:sz w:val="24"/>
                  <w:szCs w:val="24"/>
                </w:rPr>
                <w:t>www.med.auth.gr</w:t>
              </w:r>
            </w:hyperlink>
            <w:r w:rsidR="00B80192" w:rsidRPr="00991FBC">
              <w:rPr>
                <w:rFonts w:cstheme="minorHAnsi"/>
                <w:bCs/>
                <w:color w:val="000000" w:themeColor="text1"/>
                <w:sz w:val="24"/>
                <w:szCs w:val="24"/>
              </w:rPr>
              <w:t xml:space="preserve">, </w:t>
            </w:r>
            <w:r w:rsidR="00733C95" w:rsidRPr="00991FBC">
              <w:rPr>
                <w:rFonts w:cstheme="minorHAnsi"/>
                <w:bCs/>
                <w:color w:val="000000" w:themeColor="text1"/>
                <w:sz w:val="24"/>
                <w:szCs w:val="24"/>
              </w:rPr>
              <w:t>(επικαιρότητα/μεταπτυχιακά Ιατρικής).</w:t>
            </w:r>
            <w:r w:rsidR="00991FBC" w:rsidRPr="00991FBC">
              <w:rPr>
                <w:rFonts w:cstheme="minorHAnsi"/>
                <w:bCs/>
                <w:color w:val="000000" w:themeColor="text1"/>
                <w:sz w:val="24"/>
                <w:szCs w:val="24"/>
              </w:rPr>
              <w:t xml:space="preserve"> </w:t>
            </w:r>
          </w:p>
          <w:p w14:paraId="3CB9E2B0" w14:textId="77777777" w:rsidR="000A1867" w:rsidRDefault="000A1867" w:rsidP="00991FBC">
            <w:pPr>
              <w:rPr>
                <w:rFonts w:cstheme="minorHAnsi"/>
                <w:bCs/>
                <w:color w:val="000000" w:themeColor="text1"/>
                <w:sz w:val="24"/>
                <w:szCs w:val="24"/>
              </w:rPr>
            </w:pPr>
          </w:p>
          <w:p w14:paraId="0F3A72BE" w14:textId="62ED17E0" w:rsidR="00991FBC" w:rsidRPr="006912FD" w:rsidRDefault="00991FBC" w:rsidP="00991FBC">
            <w:pPr>
              <w:rPr>
                <w:rFonts w:cstheme="minorHAnsi"/>
                <w:bCs/>
                <w:color w:val="2F5496" w:themeColor="accent1" w:themeShade="BF"/>
                <w:sz w:val="24"/>
                <w:szCs w:val="24"/>
              </w:rPr>
            </w:pPr>
            <w:r w:rsidRPr="00991FBC">
              <w:rPr>
                <w:rFonts w:cstheme="minorHAnsi"/>
                <w:bCs/>
                <w:color w:val="000000" w:themeColor="text1"/>
                <w:sz w:val="24"/>
                <w:szCs w:val="24"/>
              </w:rPr>
              <w:t>Για καθημερινές ενημερώσεις του μεταπτυχιακού επισκεφτείτε τη</w:t>
            </w:r>
            <w:r w:rsidR="00506FCA">
              <w:rPr>
                <w:rFonts w:cstheme="minorHAnsi"/>
                <w:bCs/>
                <w:color w:val="000000" w:themeColor="text1"/>
                <w:sz w:val="24"/>
                <w:szCs w:val="24"/>
              </w:rPr>
              <w:t>ν επίσημη</w:t>
            </w:r>
            <w:r w:rsidRPr="00991FBC">
              <w:rPr>
                <w:rFonts w:cstheme="minorHAnsi"/>
                <w:bCs/>
                <w:color w:val="000000" w:themeColor="text1"/>
                <w:sz w:val="24"/>
                <w:szCs w:val="24"/>
              </w:rPr>
              <w:t xml:space="preserve"> σελίδα</w:t>
            </w:r>
            <w:r w:rsidR="00506FCA" w:rsidRPr="00506FCA">
              <w:rPr>
                <w:rFonts w:cstheme="minorHAnsi"/>
                <w:bCs/>
                <w:color w:val="000000" w:themeColor="text1"/>
                <w:sz w:val="24"/>
                <w:szCs w:val="24"/>
              </w:rPr>
              <w:t xml:space="preserve"> </w:t>
            </w:r>
            <w:hyperlink r:id="rId12" w:tgtFrame="_blank" w:history="1">
              <w:r w:rsidR="00506FCA" w:rsidRPr="00506FCA">
                <w:rPr>
                  <w:rFonts w:ascii="Calibri" w:hAnsi="Calibri" w:cs="Calibri"/>
                  <w:color w:val="1155CC"/>
                  <w:sz w:val="24"/>
                  <w:szCs w:val="24"/>
                  <w:u w:val="single"/>
                  <w:shd w:val="clear" w:color="auto" w:fill="FFFFFF"/>
                  <w:lang w:val="en-US"/>
                </w:rPr>
                <w:t>https</w:t>
              </w:r>
              <w:r w:rsidR="00506FCA" w:rsidRPr="00506FCA">
                <w:rPr>
                  <w:rFonts w:ascii="Calibri" w:hAnsi="Calibri" w:cs="Calibri"/>
                  <w:color w:val="1155CC"/>
                  <w:sz w:val="24"/>
                  <w:szCs w:val="24"/>
                  <w:u w:val="single"/>
                  <w:shd w:val="clear" w:color="auto" w:fill="FFFFFF"/>
                </w:rPr>
                <w:t>://</w:t>
              </w:r>
              <w:r w:rsidR="00506FCA" w:rsidRPr="00506FCA">
                <w:rPr>
                  <w:rFonts w:ascii="Calibri" w:hAnsi="Calibri" w:cs="Calibri"/>
                  <w:color w:val="1155CC"/>
                  <w:sz w:val="24"/>
                  <w:szCs w:val="24"/>
                  <w:u w:val="single"/>
                  <w:shd w:val="clear" w:color="auto" w:fill="FFFFFF"/>
                  <w:lang w:val="en-US"/>
                </w:rPr>
                <w:t>psyapphealth</w:t>
              </w:r>
              <w:r w:rsidR="00506FCA" w:rsidRPr="00506FCA">
                <w:rPr>
                  <w:rFonts w:ascii="Calibri" w:hAnsi="Calibri" w:cs="Calibri"/>
                  <w:color w:val="1155CC"/>
                  <w:sz w:val="24"/>
                  <w:szCs w:val="24"/>
                  <w:u w:val="single"/>
                  <w:shd w:val="clear" w:color="auto" w:fill="FFFFFF"/>
                </w:rPr>
                <w:t>.</w:t>
              </w:r>
              <w:r w:rsidR="00506FCA" w:rsidRPr="00506FCA">
                <w:rPr>
                  <w:rFonts w:ascii="Calibri" w:hAnsi="Calibri" w:cs="Calibri"/>
                  <w:color w:val="1155CC"/>
                  <w:sz w:val="24"/>
                  <w:szCs w:val="24"/>
                  <w:u w:val="single"/>
                  <w:shd w:val="clear" w:color="auto" w:fill="FFFFFF"/>
                  <w:lang w:val="en-US"/>
                </w:rPr>
                <w:t>med</w:t>
              </w:r>
              <w:r w:rsidR="00506FCA" w:rsidRPr="00506FCA">
                <w:rPr>
                  <w:rFonts w:ascii="Calibri" w:hAnsi="Calibri" w:cs="Calibri"/>
                  <w:color w:val="1155CC"/>
                  <w:sz w:val="24"/>
                  <w:szCs w:val="24"/>
                  <w:u w:val="single"/>
                  <w:shd w:val="clear" w:color="auto" w:fill="FFFFFF"/>
                </w:rPr>
                <w:t>.</w:t>
              </w:r>
              <w:r w:rsidR="00506FCA" w:rsidRPr="00506FCA">
                <w:rPr>
                  <w:rFonts w:ascii="Calibri" w:hAnsi="Calibri" w:cs="Calibri"/>
                  <w:color w:val="1155CC"/>
                  <w:sz w:val="24"/>
                  <w:szCs w:val="24"/>
                  <w:u w:val="single"/>
                  <w:shd w:val="clear" w:color="auto" w:fill="FFFFFF"/>
                  <w:lang w:val="en-US"/>
                </w:rPr>
                <w:t>auth</w:t>
              </w:r>
              <w:r w:rsidR="00506FCA" w:rsidRPr="00506FCA">
                <w:rPr>
                  <w:rFonts w:ascii="Calibri" w:hAnsi="Calibri" w:cs="Calibri"/>
                  <w:color w:val="1155CC"/>
                  <w:sz w:val="24"/>
                  <w:szCs w:val="24"/>
                  <w:u w:val="single"/>
                  <w:shd w:val="clear" w:color="auto" w:fill="FFFFFF"/>
                </w:rPr>
                <w:t>.</w:t>
              </w:r>
              <w:r w:rsidR="00506FCA" w:rsidRPr="00506FCA">
                <w:rPr>
                  <w:rFonts w:ascii="Calibri" w:hAnsi="Calibri" w:cs="Calibri"/>
                  <w:color w:val="1155CC"/>
                  <w:sz w:val="24"/>
                  <w:szCs w:val="24"/>
                  <w:u w:val="single"/>
                  <w:shd w:val="clear" w:color="auto" w:fill="FFFFFF"/>
                  <w:lang w:val="en-US"/>
                </w:rPr>
                <w:t>gr</w:t>
              </w:r>
              <w:r w:rsidR="00506FCA" w:rsidRPr="00506FCA">
                <w:rPr>
                  <w:rFonts w:ascii="Calibri" w:hAnsi="Calibri" w:cs="Calibri"/>
                  <w:color w:val="1155CC"/>
                  <w:sz w:val="24"/>
                  <w:szCs w:val="24"/>
                  <w:u w:val="single"/>
                  <w:shd w:val="clear" w:color="auto" w:fill="FFFFFF"/>
                </w:rPr>
                <w:t>/</w:t>
              </w:r>
            </w:hyperlink>
            <w:r w:rsidR="00506FCA">
              <w:rPr>
                <w:sz w:val="24"/>
                <w:szCs w:val="24"/>
              </w:rPr>
              <w:t xml:space="preserve">  και τη σελίδα </w:t>
            </w:r>
            <w:r w:rsidRPr="00991FBC">
              <w:rPr>
                <w:rFonts w:cstheme="minorHAnsi"/>
                <w:bCs/>
                <w:color w:val="000000" w:themeColor="text1"/>
                <w:sz w:val="24"/>
                <w:szCs w:val="24"/>
              </w:rPr>
              <w:t xml:space="preserve">στο </w:t>
            </w:r>
            <w:r w:rsidRPr="00991FBC">
              <w:rPr>
                <w:rFonts w:cstheme="minorHAnsi"/>
                <w:bCs/>
                <w:color w:val="000000" w:themeColor="text1"/>
                <w:sz w:val="24"/>
                <w:szCs w:val="24"/>
                <w:lang w:val="en-US"/>
              </w:rPr>
              <w:t>Facebook</w:t>
            </w:r>
            <w:r w:rsidRPr="00991FBC">
              <w:rPr>
                <w:rFonts w:cstheme="minorHAnsi"/>
                <w:bCs/>
                <w:color w:val="000000" w:themeColor="text1"/>
                <w:sz w:val="24"/>
                <w:szCs w:val="24"/>
              </w:rPr>
              <w:t xml:space="preserve">, </w:t>
            </w:r>
            <w:r w:rsidRPr="006912FD">
              <w:rPr>
                <w:rFonts w:cstheme="minorHAnsi"/>
                <w:bCs/>
                <w:color w:val="2F5496" w:themeColor="accent1" w:themeShade="BF"/>
                <w:sz w:val="24"/>
                <w:szCs w:val="24"/>
              </w:rPr>
              <w:t xml:space="preserve">Εφαρμογές της Ψυχολογίας στην Υγεία, </w:t>
            </w:r>
            <w:r w:rsidRPr="006912FD">
              <w:rPr>
                <w:rFonts w:eastAsia="Times New Roman" w:cstheme="minorHAnsi"/>
                <w:color w:val="2F5496" w:themeColor="accent1" w:themeShade="BF"/>
                <w:sz w:val="24"/>
                <w:szCs w:val="24"/>
                <w:lang w:eastAsia="el-GR"/>
              </w:rPr>
              <w:t>@psychhealthmsc</w:t>
            </w:r>
          </w:p>
          <w:p w14:paraId="2A756612" w14:textId="5050ADCD" w:rsidR="00F61378" w:rsidRPr="00991FBC" w:rsidRDefault="00991FBC" w:rsidP="00991FBC">
            <w:pPr>
              <w:spacing w:line="276" w:lineRule="auto"/>
              <w:jc w:val="both"/>
              <w:rPr>
                <w:rFonts w:cstheme="minorHAnsi"/>
                <w:bCs/>
                <w:color w:val="000000" w:themeColor="text1"/>
                <w:sz w:val="24"/>
                <w:szCs w:val="24"/>
                <w:u w:val="single"/>
              </w:rPr>
            </w:pPr>
            <w:r w:rsidRPr="00991FBC">
              <w:rPr>
                <w:rFonts w:ascii="Segoe UI Historic" w:eastAsia="Times New Roman" w:hAnsi="Segoe UI Historic" w:cs="Segoe UI Historic"/>
                <w:color w:val="65676B"/>
                <w:sz w:val="26"/>
                <w:szCs w:val="26"/>
                <w:shd w:val="clear" w:color="auto" w:fill="FFFFFF"/>
                <w:lang w:eastAsia="el-GR"/>
              </w:rPr>
              <w:t> </w:t>
            </w:r>
            <w:r w:rsidRPr="00991FBC">
              <w:rPr>
                <w:rFonts w:ascii="Segoe UI Historic" w:eastAsia="Times New Roman" w:hAnsi="Segoe UI Historic" w:cs="Segoe UI Historic"/>
                <w:color w:val="65676B"/>
                <w:sz w:val="26"/>
                <w:szCs w:val="26"/>
                <w:shd w:val="clear" w:color="auto" w:fill="FFFFFF"/>
                <w:lang w:eastAsia="el-GR"/>
              </w:rPr>
              <w:br/>
            </w:r>
          </w:p>
        </w:tc>
      </w:tr>
    </w:tbl>
    <w:p w14:paraId="0D64A6B7" w14:textId="77777777" w:rsidR="00AC7868" w:rsidRPr="00991FBC" w:rsidRDefault="00AC7868" w:rsidP="00AC5627">
      <w:pPr>
        <w:spacing w:line="276" w:lineRule="auto"/>
        <w:rPr>
          <w:rFonts w:cstheme="minorHAnsi"/>
          <w:lang w:val="el-GR"/>
        </w:rPr>
      </w:pPr>
    </w:p>
    <w:p w14:paraId="6071A7B9" w14:textId="0D8E4B7C" w:rsidR="00AC7868" w:rsidRPr="00AC5627" w:rsidRDefault="00642509" w:rsidP="005317BD">
      <w:pPr>
        <w:spacing w:line="276" w:lineRule="auto"/>
        <w:ind w:left="426"/>
        <w:rPr>
          <w:rFonts w:cstheme="minorHAnsi"/>
          <w:lang w:val="el-GR"/>
        </w:rPr>
      </w:pPr>
      <w:r w:rsidRPr="00AC5627">
        <w:rPr>
          <w:rFonts w:cstheme="minorHAnsi"/>
          <w:lang w:val="el-GR"/>
        </w:rPr>
        <w:t>Ο Πρόεδρος του Τμήματος Ιατρικής</w:t>
      </w:r>
      <w:r w:rsidR="007F2E43" w:rsidRPr="00AC5627">
        <w:rPr>
          <w:rFonts w:cstheme="minorHAnsi"/>
          <w:lang w:val="el-GR"/>
        </w:rPr>
        <w:t xml:space="preserve"> ΑΠΘ</w:t>
      </w:r>
      <w:r w:rsidR="00B675EC" w:rsidRPr="00AC5627">
        <w:rPr>
          <w:rFonts w:cstheme="minorHAnsi"/>
          <w:lang w:val="el-GR"/>
        </w:rPr>
        <w:tab/>
      </w:r>
      <w:r w:rsidR="00B675EC" w:rsidRPr="00AC5627">
        <w:rPr>
          <w:rFonts w:cstheme="minorHAnsi"/>
          <w:lang w:val="el-GR"/>
        </w:rPr>
        <w:tab/>
      </w:r>
      <w:r w:rsidR="0035699C" w:rsidRPr="00AC5627">
        <w:rPr>
          <w:rFonts w:cstheme="minorHAnsi"/>
        </w:rPr>
        <w:t>H</w:t>
      </w:r>
      <w:r w:rsidR="00AC7868" w:rsidRPr="00AC5627">
        <w:rPr>
          <w:rFonts w:cstheme="minorHAnsi"/>
          <w:lang w:val="el-GR"/>
        </w:rPr>
        <w:t xml:space="preserve"> </w:t>
      </w:r>
      <w:r w:rsidR="00B675EC" w:rsidRPr="00AC5627">
        <w:rPr>
          <w:rFonts w:cstheme="minorHAnsi"/>
          <w:lang w:val="el-GR"/>
        </w:rPr>
        <w:t>Επιστημονικά Υπεύθυν</w:t>
      </w:r>
      <w:r w:rsidR="0035699C" w:rsidRPr="00AC5627">
        <w:rPr>
          <w:rFonts w:cstheme="minorHAnsi"/>
          <w:lang w:val="el-GR"/>
        </w:rPr>
        <w:t>η</w:t>
      </w:r>
      <w:r w:rsidR="00AC7868" w:rsidRPr="00AC5627">
        <w:rPr>
          <w:rFonts w:cstheme="minorHAnsi"/>
          <w:lang w:val="el-GR"/>
        </w:rPr>
        <w:t xml:space="preserve"> του </w:t>
      </w:r>
      <w:r w:rsidRPr="00AC5627">
        <w:rPr>
          <w:rFonts w:cstheme="minorHAnsi"/>
          <w:lang w:val="el-GR"/>
        </w:rPr>
        <w:t>ΠΜΣ</w:t>
      </w:r>
    </w:p>
    <w:p w14:paraId="3C751DE1" w14:textId="708502F3" w:rsidR="00AC7868" w:rsidRPr="00AC5627" w:rsidRDefault="007F2E43" w:rsidP="00AC5627">
      <w:pPr>
        <w:spacing w:line="276" w:lineRule="auto"/>
        <w:ind w:left="426"/>
        <w:rPr>
          <w:rFonts w:cstheme="minorHAnsi"/>
          <w:lang w:val="el-GR"/>
        </w:rPr>
      </w:pPr>
      <w:r w:rsidRPr="00AC5627">
        <w:rPr>
          <w:rFonts w:cstheme="minorHAnsi"/>
          <w:lang w:val="el-GR"/>
        </w:rPr>
        <w:t>Κυριάκος Αναστασιάδης</w:t>
      </w:r>
      <w:r w:rsidRPr="00AC5627">
        <w:rPr>
          <w:rFonts w:cstheme="minorHAnsi"/>
          <w:lang w:val="el-GR"/>
        </w:rPr>
        <w:tab/>
      </w:r>
      <w:r w:rsidRPr="00AC5627">
        <w:rPr>
          <w:rFonts w:cstheme="minorHAnsi"/>
          <w:lang w:val="el-GR"/>
        </w:rPr>
        <w:tab/>
      </w:r>
      <w:r w:rsidRPr="00AC5627">
        <w:rPr>
          <w:rFonts w:cstheme="minorHAnsi"/>
          <w:lang w:val="el-GR"/>
        </w:rPr>
        <w:tab/>
      </w:r>
      <w:r w:rsidRPr="00AC5627">
        <w:rPr>
          <w:rFonts w:cstheme="minorHAnsi"/>
          <w:lang w:val="el-GR"/>
        </w:rPr>
        <w:tab/>
      </w:r>
      <w:r w:rsidRPr="00AC5627">
        <w:rPr>
          <w:rFonts w:cstheme="minorHAnsi"/>
          <w:lang w:val="el-GR"/>
        </w:rPr>
        <w:tab/>
      </w:r>
      <w:r w:rsidR="0035699C" w:rsidRPr="00AC5627">
        <w:rPr>
          <w:rFonts w:cstheme="minorHAnsi"/>
          <w:lang w:val="el-GR"/>
        </w:rPr>
        <w:t>Εύχαρις Παναγοπούλου</w:t>
      </w:r>
    </w:p>
    <w:p w14:paraId="615826E2" w14:textId="7AFFFD20" w:rsidR="00AC7868" w:rsidRPr="00AC5627" w:rsidRDefault="007F2E43" w:rsidP="00AC5627">
      <w:pPr>
        <w:spacing w:line="276" w:lineRule="auto"/>
        <w:ind w:left="567" w:hanging="141"/>
        <w:rPr>
          <w:rFonts w:cstheme="minorHAnsi"/>
          <w:lang w:val="el-GR"/>
        </w:rPr>
      </w:pPr>
      <w:r w:rsidRPr="00AC5627">
        <w:rPr>
          <w:rFonts w:cstheme="minorHAnsi"/>
          <w:lang w:val="el-GR"/>
        </w:rPr>
        <w:t>Κ</w:t>
      </w:r>
      <w:r w:rsidR="00B675EC" w:rsidRPr="00AC5627">
        <w:rPr>
          <w:rFonts w:cstheme="minorHAnsi"/>
          <w:lang w:val="el-GR"/>
        </w:rPr>
        <w:t>αθηγητής Καρδιοχειρουργικής</w:t>
      </w:r>
      <w:r w:rsidR="00B675EC" w:rsidRPr="00AC5627">
        <w:rPr>
          <w:rFonts w:cstheme="minorHAnsi"/>
          <w:lang w:val="el-GR"/>
        </w:rPr>
        <w:tab/>
      </w:r>
      <w:r w:rsidR="00B675EC" w:rsidRPr="00AC5627">
        <w:rPr>
          <w:rFonts w:cstheme="minorHAnsi"/>
          <w:lang w:val="el-GR"/>
        </w:rPr>
        <w:tab/>
      </w:r>
      <w:r w:rsidR="00B675EC" w:rsidRPr="00AC5627">
        <w:rPr>
          <w:rFonts w:cstheme="minorHAnsi"/>
          <w:lang w:val="el-GR"/>
        </w:rPr>
        <w:tab/>
      </w:r>
      <w:r w:rsidR="00F55517" w:rsidRPr="00AC5627">
        <w:rPr>
          <w:rFonts w:cstheme="minorHAnsi"/>
          <w:lang w:val="el-GR"/>
        </w:rPr>
        <w:tab/>
      </w:r>
      <w:r w:rsidR="00AC7868" w:rsidRPr="00AC5627">
        <w:rPr>
          <w:rFonts w:cstheme="minorHAnsi"/>
          <w:lang w:val="el-GR"/>
        </w:rPr>
        <w:t xml:space="preserve">Αν. </w:t>
      </w:r>
      <w:r w:rsidR="0035699C" w:rsidRPr="00AC5627">
        <w:rPr>
          <w:rFonts w:cstheme="minorHAnsi"/>
          <w:lang w:val="el-GR"/>
        </w:rPr>
        <w:t>Καθηγήτρια</w:t>
      </w:r>
      <w:r w:rsidR="00AC7868" w:rsidRPr="00AC5627">
        <w:rPr>
          <w:rFonts w:cstheme="minorHAnsi"/>
          <w:lang w:val="el-GR"/>
        </w:rPr>
        <w:t xml:space="preserve"> </w:t>
      </w:r>
      <w:r w:rsidR="00783D5C" w:rsidRPr="00AC5627">
        <w:rPr>
          <w:rFonts w:cstheme="minorHAnsi"/>
          <w:lang w:val="el-GR"/>
        </w:rPr>
        <w:t xml:space="preserve">Ψυχολογίας </w:t>
      </w:r>
      <w:r w:rsidR="002268C9">
        <w:rPr>
          <w:rFonts w:cstheme="minorHAnsi"/>
          <w:lang w:val="el-GR"/>
        </w:rPr>
        <w:t xml:space="preserve">της </w:t>
      </w:r>
      <w:r w:rsidR="00783D5C" w:rsidRPr="00AC5627">
        <w:rPr>
          <w:rFonts w:cstheme="minorHAnsi"/>
          <w:lang w:val="el-GR"/>
        </w:rPr>
        <w:t>Υγείας</w:t>
      </w:r>
    </w:p>
    <w:p w14:paraId="15836E29" w14:textId="77777777" w:rsidR="00506FCA" w:rsidRDefault="00506FCA" w:rsidP="00CF792B">
      <w:pPr>
        <w:spacing w:line="276" w:lineRule="auto"/>
        <w:ind w:left="3600" w:firstLine="720"/>
        <w:jc w:val="center"/>
        <w:rPr>
          <w:lang w:val="el-GR"/>
        </w:rPr>
      </w:pPr>
    </w:p>
    <w:p w14:paraId="3F75B5A0" w14:textId="77777777" w:rsidR="00506FCA" w:rsidRDefault="00506FCA">
      <w:pPr>
        <w:rPr>
          <w:lang w:val="el-GR"/>
        </w:rPr>
      </w:pPr>
      <w:r>
        <w:rPr>
          <w:lang w:val="el-GR"/>
        </w:rPr>
        <w:br w:type="page"/>
      </w:r>
    </w:p>
    <w:p w14:paraId="21B835ED" w14:textId="77777777" w:rsidR="00D25537" w:rsidRPr="000B5DB4" w:rsidRDefault="00D25537" w:rsidP="00D25537">
      <w:pPr>
        <w:spacing w:line="360" w:lineRule="auto"/>
        <w:jc w:val="center"/>
        <w:rPr>
          <w:rFonts w:ascii="Calibri" w:eastAsia="Calibri" w:hAnsi="Calibri" w:cs="Calibri"/>
          <w:b/>
          <w:bCs/>
          <w:i/>
          <w:iCs/>
          <w:sz w:val="28"/>
          <w:szCs w:val="28"/>
          <w:lang w:val="el-GR"/>
        </w:rPr>
      </w:pPr>
      <w:r w:rsidRPr="000B5DB4">
        <w:rPr>
          <w:rFonts w:ascii="Calibri" w:hAnsi="Calibri"/>
          <w:b/>
          <w:bCs/>
          <w:i/>
          <w:iCs/>
          <w:sz w:val="28"/>
          <w:szCs w:val="28"/>
          <w:lang w:val="el-GR"/>
        </w:rPr>
        <w:lastRenderedPageBreak/>
        <w:t>ΑΙΤΗΣΗ</w:t>
      </w:r>
    </w:p>
    <w:p w14:paraId="32F986E3" w14:textId="2EE2A7FC" w:rsidR="00D25537" w:rsidRPr="000B5DB4" w:rsidRDefault="00D25537" w:rsidP="00D25537">
      <w:pPr>
        <w:jc w:val="both"/>
        <w:rPr>
          <w:rFonts w:ascii="Calibri" w:eastAsia="Calibri" w:hAnsi="Calibri" w:cs="Calibri"/>
          <w:lang w:val="el-GR"/>
        </w:rPr>
      </w:pPr>
      <w:r w:rsidRPr="000B5DB4">
        <w:rPr>
          <w:rFonts w:ascii="Calibri" w:hAnsi="Calibri"/>
          <w:lang w:val="el-GR"/>
        </w:rPr>
        <w:t xml:space="preserve">Παρακαλώ να δεχθείτε την αίτηση για τη συμμετοχή μου στη διαδικασία αξιολόγησης υποψηφίων εισακτέων του Προγράμματος Μεταπτυχιακών Σπουδών </w:t>
      </w:r>
      <w:r w:rsidRPr="000B5DB4">
        <w:rPr>
          <w:rFonts w:ascii="Calibri" w:hAnsi="Calibri"/>
          <w:b/>
          <w:bCs/>
          <w:i/>
          <w:iCs/>
          <w:lang w:val="el-GR"/>
        </w:rPr>
        <w:t>«ΕΦΑΡΜΟΓΕΣ ΤΗΣ ΨΥΧΟΛΟΓΙΑΣ ΣΤΗΝ ΥΓΕΊΑ»</w:t>
      </w:r>
      <w:r w:rsidRPr="000B5DB4">
        <w:rPr>
          <w:rFonts w:ascii="Calibri" w:hAnsi="Calibri"/>
          <w:lang w:val="el-GR"/>
        </w:rPr>
        <w:t xml:space="preserve"> για το ακαδημαϊκό έτος 202</w:t>
      </w:r>
      <w:r>
        <w:rPr>
          <w:rFonts w:ascii="Calibri" w:hAnsi="Calibri"/>
          <w:lang w:val="el-GR"/>
        </w:rPr>
        <w:t>2</w:t>
      </w:r>
      <w:r w:rsidRPr="000B5DB4">
        <w:rPr>
          <w:rFonts w:ascii="Calibri" w:hAnsi="Calibri"/>
          <w:lang w:val="el-GR"/>
        </w:rPr>
        <w:t>-202</w:t>
      </w:r>
      <w:r>
        <w:rPr>
          <w:rFonts w:ascii="Calibri" w:hAnsi="Calibri"/>
          <w:lang w:val="el-GR"/>
        </w:rPr>
        <w:t>3</w:t>
      </w:r>
      <w:r w:rsidRPr="000B5DB4">
        <w:rPr>
          <w:rFonts w:ascii="Calibri" w:hAnsi="Calibri"/>
          <w:lang w:val="el-GR"/>
        </w:rPr>
        <w:t>.</w:t>
      </w:r>
    </w:p>
    <w:p w14:paraId="0B859C81" w14:textId="5A9A98E4" w:rsidR="00D25537" w:rsidRPr="006912FD" w:rsidRDefault="00D25537" w:rsidP="00D25537">
      <w:pPr>
        <w:jc w:val="both"/>
        <w:rPr>
          <w:rFonts w:ascii="Calibri" w:eastAsia="Calibri" w:hAnsi="Calibri" w:cs="Calibri"/>
          <w:b/>
          <w:bCs/>
          <w:lang w:val="el-GR"/>
        </w:rPr>
      </w:pPr>
      <w:r w:rsidRPr="006912FD">
        <w:rPr>
          <w:rFonts w:ascii="Calibri" w:hAnsi="Calibri"/>
          <w:b/>
          <w:bCs/>
          <w:highlight w:val="yellow"/>
          <w:u w:val="single"/>
          <w:lang w:val="el-GR"/>
        </w:rPr>
        <w:t>Για την διαδικασία της συνεντευξης απαιτείται ΜΟΝΟ το Α και Β μερος. Το Γ μερος κατατίθεται μετά την ολοκληρωση της συνέντευξης και της επιτυχούς εισαγωγής στο μεταπτυχιακό</w:t>
      </w:r>
    </w:p>
    <w:p w14:paraId="24EEC069" w14:textId="77777777" w:rsidR="00D25537" w:rsidRPr="000B5DB4" w:rsidRDefault="00D25537" w:rsidP="00D25537">
      <w:pPr>
        <w:jc w:val="center"/>
        <w:rPr>
          <w:rFonts w:ascii="Calibri" w:eastAsia="Calibri" w:hAnsi="Calibri" w:cs="Calibri"/>
          <w:lang w:val="el-GR"/>
        </w:rPr>
      </w:pPr>
    </w:p>
    <w:p w14:paraId="76584532" w14:textId="77777777" w:rsidR="00D25537" w:rsidRDefault="00D25537" w:rsidP="00D25537">
      <w:pPr>
        <w:jc w:val="center"/>
        <w:rPr>
          <w:rFonts w:ascii="Calibri" w:eastAsia="Calibri" w:hAnsi="Calibri" w:cs="Calibri"/>
          <w:b/>
          <w:bCs/>
          <w:i/>
          <w:iCs/>
        </w:rPr>
      </w:pPr>
      <w:r>
        <w:rPr>
          <w:rFonts w:ascii="Calibri" w:hAnsi="Calibri"/>
          <w:b/>
          <w:bCs/>
          <w:i/>
          <w:iCs/>
        </w:rPr>
        <w:t>Α. ΣΤΟΙΧΕΙΑ ΥΠΟΨΗΦΙΟΥ/ΑΣ</w:t>
      </w:r>
    </w:p>
    <w:p w14:paraId="33639330" w14:textId="77777777" w:rsidR="00D25537" w:rsidRDefault="00D25537" w:rsidP="00D25537">
      <w:pPr>
        <w:jc w:val="both"/>
        <w:rPr>
          <w:rFonts w:ascii="Calibri" w:eastAsia="Calibri" w:hAnsi="Calibri" w:cs="Calibri"/>
        </w:rPr>
      </w:pPr>
    </w:p>
    <w:tbl>
      <w:tblPr>
        <w:tblStyle w:val="TableNormal1"/>
        <w:tblW w:w="1015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1"/>
        <w:gridCol w:w="8280"/>
      </w:tblGrid>
      <w:tr w:rsidR="00D25537" w14:paraId="365B468F" w14:textId="77777777" w:rsidTr="006234AB">
        <w:trPr>
          <w:trHeight w:val="257"/>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127461" w14:textId="77777777" w:rsidR="00D25537" w:rsidRDefault="00D25537" w:rsidP="006234AB">
            <w:r>
              <w:rPr>
                <w:rFonts w:ascii="Calibri" w:hAnsi="Calibri"/>
                <w:sz w:val="24"/>
                <w:szCs w:val="24"/>
              </w:rPr>
              <w:t xml:space="preserve">Επώνυμο:  </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75BD7" w14:textId="77777777" w:rsidR="00D25537" w:rsidRDefault="00D25537" w:rsidP="006234AB"/>
        </w:tc>
      </w:tr>
      <w:tr w:rsidR="00D25537" w14:paraId="7D13A001" w14:textId="77777777" w:rsidTr="006234AB">
        <w:trPr>
          <w:trHeight w:val="257"/>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AEB4BD" w14:textId="77777777" w:rsidR="00D25537" w:rsidRDefault="00D25537" w:rsidP="006234AB">
            <w:r>
              <w:rPr>
                <w:rFonts w:ascii="Calibri" w:hAnsi="Calibri"/>
                <w:sz w:val="24"/>
                <w:szCs w:val="24"/>
              </w:rPr>
              <w:t xml:space="preserve">Όνομα:  </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899DD" w14:textId="77777777" w:rsidR="00D25537" w:rsidRDefault="00D25537" w:rsidP="006234AB"/>
        </w:tc>
      </w:tr>
      <w:tr w:rsidR="00D25537" w14:paraId="1E54B024" w14:textId="77777777" w:rsidTr="006234AB">
        <w:trPr>
          <w:trHeight w:val="257"/>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EE35B4" w14:textId="77777777" w:rsidR="00D25537" w:rsidRDefault="00D25537" w:rsidP="006234AB">
            <w:r>
              <w:rPr>
                <w:rFonts w:ascii="Calibri" w:hAnsi="Calibri"/>
                <w:sz w:val="24"/>
                <w:szCs w:val="24"/>
              </w:rPr>
              <w:t xml:space="preserve">Πατρώνυμο: </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F3798" w14:textId="77777777" w:rsidR="00D25537" w:rsidRDefault="00D25537" w:rsidP="006234AB"/>
        </w:tc>
      </w:tr>
      <w:tr w:rsidR="00D25537" w14:paraId="3E476020" w14:textId="77777777" w:rsidTr="006234AB">
        <w:trPr>
          <w:trHeight w:val="257"/>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F61A8A" w14:textId="77777777" w:rsidR="00D25537" w:rsidRDefault="00D25537" w:rsidP="006234AB">
            <w:r>
              <w:rPr>
                <w:rFonts w:ascii="Calibri" w:hAnsi="Calibri"/>
                <w:sz w:val="24"/>
                <w:szCs w:val="24"/>
              </w:rPr>
              <w:t>Μητρώνυμο</w:t>
            </w:r>
            <w:r>
              <w:rPr>
                <w:rFonts w:ascii="Calibri" w:hAnsi="Calibri"/>
                <w:sz w:val="24"/>
                <w:szCs w:val="24"/>
                <w:lang w:val="en-US"/>
              </w:rPr>
              <w:t>:</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4E238" w14:textId="77777777" w:rsidR="00D25537" w:rsidRDefault="00D25537" w:rsidP="006234AB"/>
        </w:tc>
      </w:tr>
      <w:tr w:rsidR="00D25537" w14:paraId="0ACCE204" w14:textId="77777777" w:rsidTr="006234AB">
        <w:trPr>
          <w:trHeight w:val="257"/>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3F8709" w14:textId="77777777" w:rsidR="00D25537" w:rsidRDefault="00D25537" w:rsidP="006234AB">
            <w:r>
              <w:rPr>
                <w:rFonts w:ascii="Calibri" w:hAnsi="Calibri"/>
                <w:sz w:val="24"/>
                <w:szCs w:val="24"/>
              </w:rPr>
              <w:t>Ταχ. Διεύθυνση:</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C5530" w14:textId="77777777" w:rsidR="00D25537" w:rsidRDefault="00D25537" w:rsidP="006234AB"/>
        </w:tc>
      </w:tr>
      <w:tr w:rsidR="00D25537" w14:paraId="73736534" w14:textId="77777777" w:rsidTr="006234AB">
        <w:trPr>
          <w:trHeight w:val="257"/>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07632E" w14:textId="77777777" w:rsidR="00D25537" w:rsidRDefault="00D25537" w:rsidP="006234AB">
            <w:r>
              <w:rPr>
                <w:rFonts w:ascii="Calibri" w:hAnsi="Calibri"/>
                <w:sz w:val="24"/>
                <w:szCs w:val="24"/>
              </w:rPr>
              <w:t>Πόλη:</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4D099" w14:textId="77777777" w:rsidR="00D25537" w:rsidRDefault="00D25537" w:rsidP="006234AB"/>
        </w:tc>
      </w:tr>
      <w:tr w:rsidR="00D25537" w14:paraId="309DB5C3" w14:textId="77777777" w:rsidTr="006234AB">
        <w:trPr>
          <w:trHeight w:val="257"/>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E841D" w14:textId="77777777" w:rsidR="00D25537" w:rsidRDefault="00D25537" w:rsidP="006234AB">
            <w:r>
              <w:rPr>
                <w:rFonts w:ascii="Calibri" w:hAnsi="Calibri"/>
                <w:sz w:val="24"/>
                <w:szCs w:val="24"/>
              </w:rPr>
              <w:t>Τηλέφωνα επικ.:</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F08B4" w14:textId="77777777" w:rsidR="00D25537" w:rsidRDefault="00D25537" w:rsidP="006234AB"/>
        </w:tc>
      </w:tr>
      <w:tr w:rsidR="00D25537" w14:paraId="28661CF4" w14:textId="77777777" w:rsidTr="006234AB">
        <w:trPr>
          <w:trHeight w:val="257"/>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52C18C" w14:textId="77777777" w:rsidR="00D25537" w:rsidRDefault="00D25537" w:rsidP="006234AB">
            <w:r>
              <w:rPr>
                <w:rFonts w:ascii="Calibri" w:hAnsi="Calibri"/>
                <w:sz w:val="24"/>
                <w:szCs w:val="24"/>
                <w:lang w:val="en-US"/>
              </w:rPr>
              <w:t>e- mail</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7EB2E" w14:textId="77777777" w:rsidR="00D25537" w:rsidRDefault="00D25537" w:rsidP="006234AB"/>
        </w:tc>
      </w:tr>
    </w:tbl>
    <w:p w14:paraId="70717CED" w14:textId="77777777" w:rsidR="00D25537" w:rsidRDefault="00D25537" w:rsidP="00D25537">
      <w:pPr>
        <w:jc w:val="both"/>
        <w:rPr>
          <w:rFonts w:ascii="Calibri" w:eastAsia="Calibri" w:hAnsi="Calibri" w:cs="Calibri"/>
        </w:rPr>
      </w:pPr>
    </w:p>
    <w:p w14:paraId="4CD28A75" w14:textId="77777777" w:rsidR="00D25537" w:rsidRDefault="00D25537" w:rsidP="00D25537">
      <w:pPr>
        <w:jc w:val="both"/>
        <w:rPr>
          <w:rFonts w:ascii="Calibri" w:eastAsia="Calibri" w:hAnsi="Calibri" w:cs="Calibri"/>
        </w:rPr>
      </w:pPr>
    </w:p>
    <w:p w14:paraId="441675CF" w14:textId="77777777" w:rsidR="00D25537" w:rsidRDefault="00D25537" w:rsidP="00D25537">
      <w:pPr>
        <w:spacing w:line="360" w:lineRule="auto"/>
        <w:jc w:val="center"/>
        <w:rPr>
          <w:rFonts w:ascii="Calibri" w:eastAsia="Calibri" w:hAnsi="Calibri" w:cs="Calibri"/>
          <w:b/>
          <w:bCs/>
        </w:rPr>
      </w:pPr>
      <w:r>
        <w:rPr>
          <w:rFonts w:ascii="Calibri" w:hAnsi="Calibri"/>
          <w:b/>
          <w:bCs/>
        </w:rPr>
        <w:t>Β. ΔΙΚΑΙΟΛΟΓΗΤΙΚΑ ΕΓΓΡΑΦΑ</w:t>
      </w:r>
    </w:p>
    <w:p w14:paraId="2CB24EBB" w14:textId="2A99D544" w:rsidR="00D25537" w:rsidRDefault="00D25537" w:rsidP="00D25537">
      <w:pPr>
        <w:spacing w:line="360" w:lineRule="auto"/>
        <w:jc w:val="both"/>
        <w:rPr>
          <w:rFonts w:ascii="Calibri" w:eastAsia="Calibri" w:hAnsi="Calibri" w:cs="Calibri"/>
          <w:b/>
          <w:bCs/>
        </w:rPr>
      </w:pPr>
    </w:p>
    <w:tbl>
      <w:tblPr>
        <w:tblStyle w:val="TableNormal1"/>
        <w:tblW w:w="100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4"/>
        <w:gridCol w:w="726"/>
        <w:gridCol w:w="6736"/>
        <w:gridCol w:w="992"/>
        <w:gridCol w:w="872"/>
      </w:tblGrid>
      <w:tr w:rsidR="00D25537" w14:paraId="398EB6BF" w14:textId="77777777" w:rsidTr="006234AB">
        <w:trPr>
          <w:trHeight w:val="257"/>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832F2E" w14:textId="77777777" w:rsidR="00D25537" w:rsidRDefault="00D25537" w:rsidP="006234AB">
            <w:pPr>
              <w:spacing w:before="120" w:after="120"/>
              <w:jc w:val="center"/>
            </w:pPr>
            <w:r>
              <w:rPr>
                <w:rFonts w:ascii="Calibri" w:hAnsi="Calibri"/>
                <w:sz w:val="24"/>
                <w:szCs w:val="24"/>
                <w:lang w:val="en-US"/>
              </w:rPr>
              <w:t>α/α</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5C9FB" w14:textId="078AB925" w:rsidR="00D25537" w:rsidRDefault="00D25537" w:rsidP="006234AB">
            <w:pPr>
              <w:spacing w:before="120" w:after="120"/>
              <w:jc w:val="center"/>
            </w:pP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28CF5" w14:textId="77777777" w:rsidR="00D25537" w:rsidRDefault="00D25537" w:rsidP="006234AB">
            <w:pPr>
              <w:spacing w:before="120" w:after="120"/>
              <w:jc w:val="center"/>
            </w:pPr>
            <w:r>
              <w:rPr>
                <w:rFonts w:ascii="Calibri" w:hAnsi="Calibri"/>
                <w:sz w:val="24"/>
                <w:szCs w:val="24"/>
              </w:rPr>
              <w:t>Τίτλος δικαιολογητικού</w:t>
            </w:r>
          </w:p>
        </w:tc>
        <w:tc>
          <w:tcPr>
            <w:tcW w:w="18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666B3" w14:textId="77777777" w:rsidR="00D25537" w:rsidRDefault="00D25537" w:rsidP="006234AB">
            <w:pPr>
              <w:spacing w:before="120" w:after="120"/>
              <w:jc w:val="center"/>
            </w:pPr>
            <w:r>
              <w:rPr>
                <w:rFonts w:ascii="Calibri" w:hAnsi="Calibri"/>
                <w:sz w:val="24"/>
                <w:szCs w:val="24"/>
                <w:lang w:val="en-US"/>
              </w:rPr>
              <w:t>Υποβολή</w:t>
            </w:r>
          </w:p>
        </w:tc>
      </w:tr>
      <w:tr w:rsidR="00D25537" w14:paraId="3CBEC952" w14:textId="77777777" w:rsidTr="006234AB">
        <w:trPr>
          <w:trHeight w:val="257"/>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058F6F" w14:textId="77777777" w:rsidR="00D25537" w:rsidRDefault="00D25537" w:rsidP="006234AB">
            <w:pPr>
              <w:spacing w:before="120" w:after="120"/>
              <w:jc w:val="center"/>
            </w:pPr>
            <w:r>
              <w:rPr>
                <w:rFonts w:ascii="Calibri" w:hAnsi="Calibri"/>
                <w:sz w:val="24"/>
                <w:szCs w:val="24"/>
                <w:lang w:val="en-US"/>
              </w:rP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5C6B30" w14:textId="77777777" w:rsidR="00D25537" w:rsidRDefault="00D25537" w:rsidP="006234AB"/>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916C9" w14:textId="77777777" w:rsidR="00D25537" w:rsidRDefault="00D25537" w:rsidP="006234AB">
            <w:pPr>
              <w:spacing w:before="120" w:after="120"/>
              <w:jc w:val="center"/>
            </w:pPr>
            <w:r>
              <w:rPr>
                <w:rFonts w:ascii="Calibri" w:hAnsi="Calibri"/>
                <w:sz w:val="24"/>
                <w:szCs w:val="24"/>
              </w:rPr>
              <w:t>Βιογραφικό σημείωμα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BEAB9" w14:textId="4C9B5576" w:rsidR="00D25537" w:rsidRDefault="00D25537" w:rsidP="006234AB">
            <w:pPr>
              <w:spacing w:before="120" w:after="120"/>
              <w:jc w:val="cente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87C8B" w14:textId="6A976219" w:rsidR="00D25537" w:rsidRDefault="00D25537" w:rsidP="006234AB">
            <w:pPr>
              <w:spacing w:before="120" w:after="120"/>
              <w:jc w:val="center"/>
            </w:pPr>
          </w:p>
        </w:tc>
      </w:tr>
      <w:tr w:rsidR="00D25537" w14:paraId="140989BE" w14:textId="77777777" w:rsidTr="006234AB">
        <w:trPr>
          <w:trHeight w:val="257"/>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E2D0C" w14:textId="77777777" w:rsidR="00D25537" w:rsidRDefault="00D25537" w:rsidP="006234AB">
            <w:pPr>
              <w:spacing w:before="120" w:after="120"/>
              <w:jc w:val="center"/>
            </w:pPr>
            <w:r>
              <w:rPr>
                <w:rFonts w:ascii="Calibri" w:hAnsi="Calibri"/>
                <w:sz w:val="24"/>
                <w:szCs w:val="24"/>
                <w:lang w:val="en-US"/>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31288" w14:textId="77777777" w:rsidR="00D25537" w:rsidRDefault="00D25537" w:rsidP="006234AB"/>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FAB7E9" w14:textId="77777777" w:rsidR="00D25537" w:rsidRDefault="00D25537" w:rsidP="006234AB">
            <w:pPr>
              <w:spacing w:before="120" w:after="120"/>
              <w:jc w:val="center"/>
            </w:pPr>
            <w:r>
              <w:rPr>
                <w:rFonts w:ascii="Calibri" w:hAnsi="Calibri"/>
                <w:sz w:val="24"/>
                <w:szCs w:val="24"/>
              </w:rPr>
              <w:t>Σύντομο υπόμνημα πρόθεσης συμμετοχής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E2A95" w14:textId="3F2873C4" w:rsidR="00D25537" w:rsidRDefault="00D25537" w:rsidP="006234AB">
            <w:pPr>
              <w:spacing w:before="120" w:after="120"/>
              <w:jc w:val="cente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44DCD" w14:textId="7E2A7DC9" w:rsidR="00D25537" w:rsidRDefault="00D25537" w:rsidP="006234AB">
            <w:pPr>
              <w:spacing w:before="120" w:after="120"/>
              <w:jc w:val="center"/>
            </w:pPr>
          </w:p>
        </w:tc>
      </w:tr>
    </w:tbl>
    <w:p w14:paraId="4CF5F073" w14:textId="77777777" w:rsidR="00D25537" w:rsidRDefault="00D25537" w:rsidP="00D25537">
      <w:pPr>
        <w:jc w:val="center"/>
        <w:rPr>
          <w:rFonts w:ascii="Calibri" w:eastAsia="Calibri" w:hAnsi="Calibri" w:cs="Calibri"/>
          <w:b/>
          <w:bCs/>
        </w:rPr>
      </w:pPr>
    </w:p>
    <w:p w14:paraId="12164EFC" w14:textId="48532A31" w:rsidR="00D25537" w:rsidRDefault="00D25537" w:rsidP="00D25537">
      <w:pPr>
        <w:spacing w:line="360" w:lineRule="auto"/>
        <w:jc w:val="both"/>
        <w:rPr>
          <w:rFonts w:ascii="Calibri" w:eastAsia="Calibri" w:hAnsi="Calibri" w:cs="Calibri"/>
          <w:b/>
          <w:bCs/>
        </w:rPr>
      </w:pPr>
    </w:p>
    <w:p w14:paraId="398663C1" w14:textId="73ADC7AA" w:rsidR="00D25537" w:rsidRDefault="00D25537" w:rsidP="00D25537">
      <w:pPr>
        <w:spacing w:line="360" w:lineRule="auto"/>
        <w:jc w:val="both"/>
        <w:rPr>
          <w:rFonts w:ascii="Calibri" w:eastAsia="Calibri" w:hAnsi="Calibri" w:cs="Calibri"/>
          <w:b/>
          <w:bCs/>
        </w:rPr>
      </w:pPr>
    </w:p>
    <w:p w14:paraId="6CD1BBD1" w14:textId="451F32E4" w:rsidR="00D25537" w:rsidRDefault="00D25537" w:rsidP="00D25537">
      <w:pPr>
        <w:spacing w:line="360" w:lineRule="auto"/>
        <w:jc w:val="both"/>
        <w:rPr>
          <w:rFonts w:ascii="Calibri" w:eastAsia="Calibri" w:hAnsi="Calibri" w:cs="Calibri"/>
          <w:b/>
          <w:bCs/>
        </w:rPr>
      </w:pPr>
    </w:p>
    <w:p w14:paraId="58F0394E" w14:textId="77777777" w:rsidR="00D25537" w:rsidRDefault="00D25537" w:rsidP="00D25537">
      <w:pPr>
        <w:spacing w:line="360" w:lineRule="auto"/>
        <w:jc w:val="both"/>
        <w:rPr>
          <w:rFonts w:ascii="Calibri" w:eastAsia="Calibri" w:hAnsi="Calibri" w:cs="Calibri"/>
          <w:b/>
          <w:bCs/>
        </w:rPr>
      </w:pPr>
    </w:p>
    <w:p w14:paraId="7CE0DFE7" w14:textId="1D53E98E" w:rsidR="00D25537" w:rsidRDefault="00D25537" w:rsidP="00D25537">
      <w:pPr>
        <w:spacing w:line="360" w:lineRule="auto"/>
        <w:jc w:val="both"/>
        <w:rPr>
          <w:rFonts w:ascii="Calibri" w:eastAsia="Calibri" w:hAnsi="Calibri" w:cs="Calibri"/>
          <w:b/>
          <w:bCs/>
        </w:rPr>
      </w:pPr>
      <w:r>
        <w:rPr>
          <w:rFonts w:ascii="Calibri" w:hAnsi="Calibri"/>
          <w:b/>
          <w:bCs/>
          <w:lang w:val="el-GR"/>
        </w:rPr>
        <w:t>Γ</w:t>
      </w:r>
      <w:r>
        <w:rPr>
          <w:rFonts w:ascii="Calibri" w:hAnsi="Calibri"/>
          <w:b/>
          <w:bCs/>
        </w:rPr>
        <w:t>΄ΜΕΡΟΣ</w:t>
      </w:r>
    </w:p>
    <w:p w14:paraId="59FA9043" w14:textId="77777777" w:rsidR="00D25537" w:rsidRDefault="00D25537" w:rsidP="00D25537">
      <w:pPr>
        <w:rPr>
          <w:rFonts w:ascii="Calibri" w:eastAsia="Calibri" w:hAnsi="Calibri" w:cs="Calibri"/>
          <w:b/>
          <w:bCs/>
        </w:rPr>
      </w:pPr>
      <w:r>
        <w:rPr>
          <w:rFonts w:ascii="Calibri" w:hAnsi="Calibri"/>
          <w:b/>
          <w:bCs/>
        </w:rPr>
        <w:t>1. Τίτλοι βασικών σπουδών (Πτυχίο)</w:t>
      </w:r>
    </w:p>
    <w:tbl>
      <w:tblPr>
        <w:tblStyle w:val="TableNormal1"/>
        <w:tblW w:w="102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4"/>
        <w:gridCol w:w="726"/>
        <w:gridCol w:w="6736"/>
        <w:gridCol w:w="992"/>
        <w:gridCol w:w="1043"/>
      </w:tblGrid>
      <w:tr w:rsidR="00D25537" w14:paraId="6B7937BC" w14:textId="77777777" w:rsidTr="006234AB">
        <w:trPr>
          <w:trHeight w:val="257"/>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D312E" w14:textId="77777777" w:rsidR="00D25537" w:rsidRDefault="00D25537" w:rsidP="006234AB">
            <w:pPr>
              <w:spacing w:before="120" w:after="120"/>
              <w:jc w:val="center"/>
            </w:pPr>
            <w:r>
              <w:rPr>
                <w:rFonts w:ascii="Calibri" w:hAnsi="Calibri"/>
                <w:i/>
                <w:iCs/>
                <w:sz w:val="24"/>
                <w:szCs w:val="24"/>
              </w:rPr>
              <w:t>α/α</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D49F8E" w14:textId="0DEE07D7" w:rsidR="00D25537" w:rsidRDefault="00D25537" w:rsidP="006234AB">
            <w:pPr>
              <w:spacing w:before="120" w:after="120"/>
              <w:jc w:val="center"/>
            </w:pP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F9EF84" w14:textId="77777777" w:rsidR="00D25537" w:rsidRDefault="00D25537" w:rsidP="006234AB">
            <w:pPr>
              <w:spacing w:before="120" w:after="120"/>
              <w:jc w:val="center"/>
            </w:pPr>
            <w:r>
              <w:rPr>
                <w:rFonts w:ascii="Calibri" w:hAnsi="Calibri"/>
                <w:i/>
                <w:iCs/>
                <w:sz w:val="24"/>
                <w:szCs w:val="24"/>
              </w:rPr>
              <w:t>Ίδρυμα / Σχολή / Τμήμα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666821" w14:textId="77777777" w:rsidR="00D25537" w:rsidRDefault="00D25537" w:rsidP="006234AB">
            <w:pPr>
              <w:spacing w:before="120" w:after="120"/>
              <w:jc w:val="center"/>
            </w:pPr>
            <w:r>
              <w:rPr>
                <w:rFonts w:ascii="Calibri" w:hAnsi="Calibri"/>
                <w:i/>
                <w:iCs/>
                <w:sz w:val="24"/>
                <w:szCs w:val="24"/>
              </w:rPr>
              <w:t>Βαθμός</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59746" w14:textId="77777777" w:rsidR="00D25537" w:rsidRDefault="00D25537" w:rsidP="006234AB">
            <w:pPr>
              <w:spacing w:before="120" w:after="120"/>
            </w:pPr>
            <w:r>
              <w:rPr>
                <w:rFonts w:ascii="Calibri" w:hAnsi="Calibri"/>
                <w:i/>
                <w:iCs/>
                <w:sz w:val="24"/>
                <w:szCs w:val="24"/>
              </w:rPr>
              <w:t>Μόρια*</w:t>
            </w:r>
          </w:p>
        </w:tc>
      </w:tr>
      <w:tr w:rsidR="00D25537" w14:paraId="39727769" w14:textId="77777777" w:rsidTr="006234AB">
        <w:trPr>
          <w:trHeight w:val="257"/>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5C294D" w14:textId="77777777" w:rsidR="00D25537" w:rsidRDefault="00D25537" w:rsidP="006234AB"/>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A92824" w14:textId="77777777" w:rsidR="00D25537" w:rsidRDefault="00D25537" w:rsidP="006234AB"/>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5DD9F" w14:textId="77777777" w:rsidR="00D25537" w:rsidRDefault="00D25537" w:rsidP="006234AB"/>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C3F002" w14:textId="77777777" w:rsidR="00D25537" w:rsidRDefault="00D25537" w:rsidP="006234AB"/>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B4F00" w14:textId="77777777" w:rsidR="00D25537" w:rsidRDefault="00D25537" w:rsidP="006234AB"/>
        </w:tc>
      </w:tr>
      <w:tr w:rsidR="00D25537" w14:paraId="5C47DD02" w14:textId="77777777" w:rsidTr="006234AB">
        <w:trPr>
          <w:trHeight w:val="257"/>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5BCAC3" w14:textId="77777777" w:rsidR="00D25537" w:rsidRDefault="00D25537" w:rsidP="006234AB"/>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E8FF5" w14:textId="77777777" w:rsidR="00D25537" w:rsidRDefault="00D25537" w:rsidP="006234AB"/>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559E1" w14:textId="77777777" w:rsidR="00D25537" w:rsidRDefault="00D25537" w:rsidP="006234AB"/>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360F90" w14:textId="77777777" w:rsidR="00D25537" w:rsidRDefault="00D25537" w:rsidP="006234AB"/>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FFE6DA" w14:textId="77777777" w:rsidR="00D25537" w:rsidRDefault="00D25537" w:rsidP="006234AB"/>
        </w:tc>
      </w:tr>
      <w:tr w:rsidR="00D25537" w14:paraId="289004C3" w14:textId="77777777" w:rsidTr="006234AB">
        <w:trPr>
          <w:trHeight w:val="257"/>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F68F2F" w14:textId="77777777" w:rsidR="00D25537" w:rsidRDefault="00D25537" w:rsidP="006234AB"/>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DFE8C6" w14:textId="77777777" w:rsidR="00D25537" w:rsidRDefault="00D25537" w:rsidP="006234AB"/>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1C095" w14:textId="77777777" w:rsidR="00D25537" w:rsidRDefault="00D25537" w:rsidP="006234AB"/>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75E701" w14:textId="77777777" w:rsidR="00D25537" w:rsidRDefault="00D25537" w:rsidP="006234AB"/>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BC0CC" w14:textId="77777777" w:rsidR="00D25537" w:rsidRDefault="00D25537" w:rsidP="006234AB"/>
        </w:tc>
      </w:tr>
      <w:tr w:rsidR="00D25537" w:rsidRPr="00BF0689" w14:paraId="74FEF719" w14:textId="77777777" w:rsidTr="006234AB">
        <w:trPr>
          <w:trHeight w:val="257"/>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37E96" w14:textId="77777777" w:rsidR="00D25537" w:rsidRDefault="00D25537" w:rsidP="006234AB"/>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EC20D9" w14:textId="77777777" w:rsidR="00D25537" w:rsidRDefault="00D25537" w:rsidP="006234AB"/>
        </w:tc>
        <w:tc>
          <w:tcPr>
            <w:tcW w:w="8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B5154D" w14:textId="77777777" w:rsidR="00D25537" w:rsidRDefault="00D25537" w:rsidP="006234AB">
            <w:pPr>
              <w:spacing w:before="120" w:after="120"/>
            </w:pPr>
            <w:r>
              <w:rPr>
                <w:rFonts w:ascii="Calibri" w:hAnsi="Calibri"/>
                <w:sz w:val="24"/>
                <w:szCs w:val="24"/>
              </w:rPr>
              <w:t>Αναγνώριση από το Δ.Ο.Α.Τ.Α.Π., ή άδεια ασκήσεως επαγγέλματος</w:t>
            </w:r>
          </w:p>
        </w:tc>
      </w:tr>
      <w:tr w:rsidR="00D25537" w:rsidRPr="00BF0689" w14:paraId="72C641BE" w14:textId="77777777" w:rsidTr="006234AB">
        <w:trPr>
          <w:trHeight w:val="257"/>
          <w:jc w:val="center"/>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5A68E6" w14:textId="77777777" w:rsidR="00D25537" w:rsidRDefault="00D25537" w:rsidP="006234AB"/>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773245" w14:textId="77777777" w:rsidR="00D25537" w:rsidRDefault="00D25537" w:rsidP="006234AB"/>
        </w:tc>
        <w:tc>
          <w:tcPr>
            <w:tcW w:w="8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05E81" w14:textId="77777777" w:rsidR="00D25537" w:rsidRDefault="00D25537" w:rsidP="006234AB">
            <w:pPr>
              <w:spacing w:before="120" w:after="120"/>
            </w:pPr>
            <w:r>
              <w:rPr>
                <w:rFonts w:ascii="Calibri" w:hAnsi="Calibri"/>
                <w:sz w:val="24"/>
                <w:szCs w:val="24"/>
              </w:rPr>
              <w:t>Αντιστοιχία Βαθμολογίας από το Δ.Ο.Α.Τ.Α.Π.</w:t>
            </w:r>
          </w:p>
        </w:tc>
      </w:tr>
    </w:tbl>
    <w:p w14:paraId="3AD50FC8" w14:textId="77777777" w:rsidR="00D25537" w:rsidRPr="00D25537" w:rsidRDefault="00D25537" w:rsidP="00D25537">
      <w:pPr>
        <w:jc w:val="center"/>
        <w:rPr>
          <w:rFonts w:ascii="Calibri" w:eastAsia="Calibri" w:hAnsi="Calibri" w:cs="Calibri"/>
          <w:b/>
          <w:bCs/>
          <w:lang w:val="el-GR"/>
        </w:rPr>
      </w:pPr>
    </w:p>
    <w:p w14:paraId="1ACB4BF1" w14:textId="77777777" w:rsidR="00D25537" w:rsidRPr="00D25537" w:rsidRDefault="00D25537" w:rsidP="00D25537">
      <w:pPr>
        <w:rPr>
          <w:rFonts w:ascii="Calibri" w:eastAsia="Calibri" w:hAnsi="Calibri" w:cs="Calibri"/>
          <w:lang w:val="el-GR"/>
        </w:rPr>
      </w:pPr>
    </w:p>
    <w:p w14:paraId="042D1FB1" w14:textId="77777777" w:rsidR="00D25537" w:rsidRDefault="00D25537" w:rsidP="00D25537">
      <w:pPr>
        <w:rPr>
          <w:rFonts w:ascii="Calibri" w:eastAsia="Calibri" w:hAnsi="Calibri" w:cs="Calibri"/>
          <w:b/>
          <w:bCs/>
        </w:rPr>
      </w:pPr>
      <w:r>
        <w:rPr>
          <w:rFonts w:ascii="Calibri" w:hAnsi="Calibri"/>
          <w:b/>
          <w:bCs/>
        </w:rPr>
        <w:t>2. Πιστοποιητικά Αγγλικής Γλώσσας</w:t>
      </w:r>
    </w:p>
    <w:tbl>
      <w:tblPr>
        <w:tblStyle w:val="TableNormal1"/>
        <w:tblW w:w="1006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9"/>
        <w:gridCol w:w="791"/>
        <w:gridCol w:w="8625"/>
      </w:tblGrid>
      <w:tr w:rsidR="00D25537" w14:paraId="40410989" w14:textId="77777777" w:rsidTr="006234AB">
        <w:trPr>
          <w:trHeight w:val="257"/>
        </w:trPr>
        <w:tc>
          <w:tcPr>
            <w:tcW w:w="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25732F" w14:textId="77777777" w:rsidR="00D25537" w:rsidRDefault="00D25537" w:rsidP="006234AB">
            <w:pPr>
              <w:spacing w:before="120" w:after="120"/>
              <w:jc w:val="center"/>
            </w:pPr>
            <w:r>
              <w:rPr>
                <w:rFonts w:ascii="Calibri" w:hAnsi="Calibri"/>
                <w:i/>
                <w:iCs/>
                <w:sz w:val="24"/>
                <w:szCs w:val="24"/>
              </w:rPr>
              <w:t>α/α</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0C086" w14:textId="7FAF6A37" w:rsidR="00D25537" w:rsidRDefault="00D25537" w:rsidP="006234AB">
            <w:pPr>
              <w:spacing w:before="120" w:after="120"/>
              <w:jc w:val="center"/>
            </w:pPr>
          </w:p>
        </w:tc>
        <w:tc>
          <w:tcPr>
            <w:tcW w:w="8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67E1D" w14:textId="77777777" w:rsidR="00D25537" w:rsidRDefault="00D25537" w:rsidP="006234AB">
            <w:pPr>
              <w:spacing w:before="120" w:after="120"/>
              <w:jc w:val="center"/>
            </w:pPr>
            <w:r>
              <w:rPr>
                <w:rFonts w:ascii="Calibri" w:hAnsi="Calibri"/>
                <w:i/>
                <w:iCs/>
                <w:sz w:val="24"/>
                <w:szCs w:val="24"/>
              </w:rPr>
              <w:t>Τίτλος Πιστοποιητικού</w:t>
            </w:r>
          </w:p>
        </w:tc>
      </w:tr>
      <w:tr w:rsidR="00D25537" w14:paraId="57B28AD2" w14:textId="77777777" w:rsidTr="006234AB">
        <w:trPr>
          <w:trHeight w:val="257"/>
        </w:trPr>
        <w:tc>
          <w:tcPr>
            <w:tcW w:w="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7A5F0" w14:textId="77777777" w:rsidR="00D25537" w:rsidRDefault="00D25537" w:rsidP="006234AB"/>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5A183" w14:textId="77777777" w:rsidR="00D25537" w:rsidRDefault="00D25537" w:rsidP="006234AB"/>
        </w:tc>
        <w:tc>
          <w:tcPr>
            <w:tcW w:w="8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1D058" w14:textId="77777777" w:rsidR="00D25537" w:rsidRPr="00D25537" w:rsidRDefault="00D25537" w:rsidP="006234AB">
            <w:pPr>
              <w:spacing w:before="120" w:after="120"/>
              <w:rPr>
                <w:lang w:val="en-US"/>
              </w:rPr>
            </w:pPr>
            <w:r>
              <w:rPr>
                <w:rFonts w:ascii="Calibri" w:hAnsi="Calibri"/>
                <w:sz w:val="24"/>
                <w:szCs w:val="24"/>
                <w:lang w:val="en-US"/>
              </w:rPr>
              <w:t xml:space="preserve">Certificate of Proficiency in English (CAMBRIDGE </w:t>
            </w:r>
            <w:r>
              <w:rPr>
                <w:rFonts w:ascii="Calibri" w:hAnsi="Calibri"/>
                <w:sz w:val="24"/>
                <w:szCs w:val="24"/>
              </w:rPr>
              <w:t>ή</w:t>
            </w:r>
            <w:r>
              <w:rPr>
                <w:rFonts w:ascii="Calibri" w:hAnsi="Calibri"/>
                <w:sz w:val="24"/>
                <w:szCs w:val="24"/>
                <w:lang w:val="en-US"/>
              </w:rPr>
              <w:t xml:space="preserve"> MICHIGAN)</w:t>
            </w:r>
          </w:p>
        </w:tc>
      </w:tr>
      <w:tr w:rsidR="00D25537" w14:paraId="70C0C7C3" w14:textId="77777777" w:rsidTr="006234AB">
        <w:trPr>
          <w:trHeight w:val="257"/>
        </w:trPr>
        <w:tc>
          <w:tcPr>
            <w:tcW w:w="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485BC" w14:textId="77777777" w:rsidR="00D25537" w:rsidRPr="00D25537" w:rsidRDefault="00D25537" w:rsidP="006234AB">
            <w:pPr>
              <w:rPr>
                <w:lang w:val="en-US"/>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B6945" w14:textId="77777777" w:rsidR="00D25537" w:rsidRPr="00D25537" w:rsidRDefault="00D25537" w:rsidP="006234AB">
            <w:pPr>
              <w:rPr>
                <w:lang w:val="en-US"/>
              </w:rPr>
            </w:pPr>
          </w:p>
        </w:tc>
        <w:tc>
          <w:tcPr>
            <w:tcW w:w="8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24C29" w14:textId="77777777" w:rsidR="00D25537" w:rsidRPr="00D25537" w:rsidRDefault="00D25537" w:rsidP="006234AB">
            <w:pPr>
              <w:spacing w:before="120" w:after="120"/>
              <w:rPr>
                <w:lang w:val="en-US"/>
              </w:rPr>
            </w:pPr>
            <w:r>
              <w:rPr>
                <w:rFonts w:ascii="Calibri" w:hAnsi="Calibri"/>
                <w:sz w:val="24"/>
                <w:szCs w:val="24"/>
                <w:lang w:val="en-US"/>
              </w:rPr>
              <w:t>Certificate in Advanced English (CAMBRIDGE)</w:t>
            </w:r>
          </w:p>
        </w:tc>
      </w:tr>
      <w:tr w:rsidR="00D25537" w14:paraId="7F344CD6" w14:textId="77777777" w:rsidTr="006234AB">
        <w:trPr>
          <w:trHeight w:val="257"/>
        </w:trPr>
        <w:tc>
          <w:tcPr>
            <w:tcW w:w="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C823F" w14:textId="77777777" w:rsidR="00D25537" w:rsidRPr="00D25537" w:rsidRDefault="00D25537" w:rsidP="006234AB">
            <w:pPr>
              <w:rPr>
                <w:lang w:val="en-US"/>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D6EDA" w14:textId="77777777" w:rsidR="00D25537" w:rsidRPr="00D25537" w:rsidRDefault="00D25537" w:rsidP="006234AB">
            <w:pPr>
              <w:rPr>
                <w:lang w:val="en-US"/>
              </w:rPr>
            </w:pPr>
          </w:p>
        </w:tc>
        <w:tc>
          <w:tcPr>
            <w:tcW w:w="8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24B02" w14:textId="77777777" w:rsidR="00D25537" w:rsidRPr="00D25537" w:rsidRDefault="00D25537" w:rsidP="006234AB">
            <w:pPr>
              <w:spacing w:before="120" w:after="120"/>
              <w:rPr>
                <w:lang w:val="en-US"/>
              </w:rPr>
            </w:pPr>
            <w:r>
              <w:rPr>
                <w:rFonts w:ascii="Calibri" w:hAnsi="Calibri"/>
                <w:sz w:val="24"/>
                <w:szCs w:val="24"/>
                <w:lang w:val="en-US"/>
              </w:rPr>
              <w:t>First Certificate in English (CAMBRIDGE)</w:t>
            </w:r>
          </w:p>
        </w:tc>
      </w:tr>
      <w:tr w:rsidR="00D25537" w14:paraId="1642F150" w14:textId="77777777" w:rsidTr="006234AB">
        <w:trPr>
          <w:trHeight w:val="677"/>
        </w:trPr>
        <w:tc>
          <w:tcPr>
            <w:tcW w:w="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4A807" w14:textId="77777777" w:rsidR="00D25537" w:rsidRPr="00D25537" w:rsidRDefault="00D25537" w:rsidP="006234AB">
            <w:pPr>
              <w:rPr>
                <w:lang w:val="en-US"/>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ED8CD" w14:textId="77777777" w:rsidR="00D25537" w:rsidRPr="00D25537" w:rsidRDefault="00D25537" w:rsidP="006234AB">
            <w:pPr>
              <w:rPr>
                <w:lang w:val="en-US"/>
              </w:rPr>
            </w:pPr>
          </w:p>
        </w:tc>
        <w:tc>
          <w:tcPr>
            <w:tcW w:w="8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01C86" w14:textId="77777777" w:rsidR="00D25537" w:rsidRDefault="00D25537" w:rsidP="006234AB">
            <w:pPr>
              <w:spacing w:before="120" w:after="120"/>
            </w:pPr>
            <w:r>
              <w:rPr>
                <w:rFonts w:ascii="Calibri" w:hAnsi="Calibri"/>
                <w:sz w:val="24"/>
                <w:szCs w:val="24"/>
              </w:rPr>
              <w:t>Άλλο (παρακαλώ διευκρινίστε)</w:t>
            </w:r>
          </w:p>
        </w:tc>
      </w:tr>
    </w:tbl>
    <w:p w14:paraId="2130391F" w14:textId="77777777" w:rsidR="00D25537" w:rsidRDefault="00D25537" w:rsidP="00D25537">
      <w:pPr>
        <w:ind w:left="108" w:hanging="108"/>
        <w:rPr>
          <w:rFonts w:ascii="Calibri" w:eastAsia="Calibri" w:hAnsi="Calibri" w:cs="Calibri"/>
          <w:b/>
          <w:bCs/>
        </w:rPr>
      </w:pPr>
    </w:p>
    <w:p w14:paraId="520C106F" w14:textId="12D3556F" w:rsidR="00D25537" w:rsidRDefault="00D25537" w:rsidP="00D25537">
      <w:pPr>
        <w:rPr>
          <w:rFonts w:ascii="Calibri" w:eastAsia="Calibri" w:hAnsi="Calibri" w:cs="Calibri"/>
        </w:rPr>
      </w:pPr>
    </w:p>
    <w:p w14:paraId="50812C9C" w14:textId="069939BD" w:rsidR="00D25537" w:rsidRDefault="00D25537" w:rsidP="00D25537">
      <w:pPr>
        <w:rPr>
          <w:rFonts w:ascii="Calibri" w:eastAsia="Calibri" w:hAnsi="Calibri" w:cs="Calibri"/>
        </w:rPr>
      </w:pPr>
    </w:p>
    <w:p w14:paraId="3F48ABB3" w14:textId="61EFDA07" w:rsidR="00D25537" w:rsidRDefault="00D25537" w:rsidP="00D25537">
      <w:pPr>
        <w:rPr>
          <w:rFonts w:ascii="Calibri" w:eastAsia="Calibri" w:hAnsi="Calibri" w:cs="Calibri"/>
        </w:rPr>
      </w:pPr>
    </w:p>
    <w:p w14:paraId="498C1CE1" w14:textId="1F3CB184" w:rsidR="00D25537" w:rsidRDefault="00D25537" w:rsidP="00D25537">
      <w:pPr>
        <w:rPr>
          <w:rFonts w:ascii="Calibri" w:eastAsia="Calibri" w:hAnsi="Calibri" w:cs="Calibri"/>
        </w:rPr>
      </w:pPr>
    </w:p>
    <w:p w14:paraId="7672DD42" w14:textId="2F9F11AE" w:rsidR="00D25537" w:rsidRDefault="00D25537" w:rsidP="00D25537">
      <w:pPr>
        <w:rPr>
          <w:rFonts w:ascii="Calibri" w:eastAsia="Calibri" w:hAnsi="Calibri" w:cs="Calibri"/>
        </w:rPr>
      </w:pPr>
    </w:p>
    <w:p w14:paraId="04761ED9" w14:textId="428A2E1E" w:rsidR="00D25537" w:rsidRDefault="00D25537" w:rsidP="00D25537">
      <w:pPr>
        <w:rPr>
          <w:rFonts w:ascii="Calibri" w:eastAsia="Calibri" w:hAnsi="Calibri" w:cs="Calibri"/>
        </w:rPr>
      </w:pPr>
    </w:p>
    <w:p w14:paraId="4A181315" w14:textId="18A0F2D5" w:rsidR="00D25537" w:rsidRDefault="00D25537" w:rsidP="00D25537">
      <w:pPr>
        <w:rPr>
          <w:rFonts w:ascii="Calibri" w:eastAsia="Calibri" w:hAnsi="Calibri" w:cs="Calibri"/>
        </w:rPr>
      </w:pPr>
    </w:p>
    <w:p w14:paraId="7190A5ED" w14:textId="553A590D" w:rsidR="00D25537" w:rsidRDefault="00D25537" w:rsidP="00D25537">
      <w:pPr>
        <w:rPr>
          <w:rFonts w:ascii="Calibri" w:eastAsia="Calibri" w:hAnsi="Calibri" w:cs="Calibri"/>
        </w:rPr>
      </w:pPr>
    </w:p>
    <w:p w14:paraId="3A772D8D" w14:textId="091B4E4C" w:rsidR="00D25537" w:rsidRDefault="00D25537" w:rsidP="00D25537">
      <w:pPr>
        <w:rPr>
          <w:rFonts w:ascii="Calibri" w:eastAsia="Calibri" w:hAnsi="Calibri" w:cs="Calibri"/>
        </w:rPr>
      </w:pPr>
    </w:p>
    <w:p w14:paraId="77976570" w14:textId="77777777" w:rsidR="00D25537" w:rsidRDefault="00D25537" w:rsidP="00D25537">
      <w:pPr>
        <w:rPr>
          <w:rFonts w:ascii="Calibri" w:eastAsia="Calibri" w:hAnsi="Calibri" w:cs="Calibri"/>
        </w:rPr>
      </w:pPr>
    </w:p>
    <w:p w14:paraId="33DF58AD" w14:textId="77777777" w:rsidR="00D25537" w:rsidRDefault="00D25537" w:rsidP="00D25537">
      <w:pPr>
        <w:rPr>
          <w:rFonts w:ascii="Calibri" w:eastAsia="Calibri" w:hAnsi="Calibri" w:cs="Calibri"/>
          <w:b/>
          <w:bCs/>
        </w:rPr>
      </w:pPr>
      <w:r>
        <w:rPr>
          <w:rFonts w:ascii="Calibri" w:hAnsi="Calibri"/>
          <w:b/>
          <w:bCs/>
        </w:rPr>
        <w:lastRenderedPageBreak/>
        <w:t>3. Πιστοποιητικά ξένων γλωσσών</w:t>
      </w:r>
    </w:p>
    <w:tbl>
      <w:tblPr>
        <w:tblStyle w:val="TableNormal1"/>
        <w:tblW w:w="1006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0"/>
        <w:gridCol w:w="540"/>
        <w:gridCol w:w="1260"/>
        <w:gridCol w:w="7545"/>
      </w:tblGrid>
      <w:tr w:rsidR="00D25537" w14:paraId="084600C5" w14:textId="77777777" w:rsidTr="006234AB">
        <w:trPr>
          <w:trHeight w:val="25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59C356" w14:textId="77777777" w:rsidR="00D25537" w:rsidRDefault="00D25537" w:rsidP="006234AB">
            <w:pPr>
              <w:spacing w:before="120" w:after="120"/>
              <w:jc w:val="center"/>
            </w:pPr>
            <w:r>
              <w:rPr>
                <w:rFonts w:ascii="Calibri" w:hAnsi="Calibri"/>
                <w:i/>
                <w:iCs/>
                <w:sz w:val="24"/>
                <w:szCs w:val="24"/>
              </w:rPr>
              <w:t>α/α</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A76F98" w14:textId="67E71960" w:rsidR="00D25537" w:rsidRDefault="00D25537" w:rsidP="006234AB">
            <w:pPr>
              <w:spacing w:before="120" w:after="120"/>
              <w:jc w:val="cente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0DA49" w14:textId="77777777" w:rsidR="00D25537" w:rsidRDefault="00D25537" w:rsidP="006234AB">
            <w:pPr>
              <w:spacing w:before="120" w:after="120"/>
              <w:jc w:val="center"/>
            </w:pPr>
            <w:r>
              <w:rPr>
                <w:rFonts w:ascii="Calibri" w:hAnsi="Calibri"/>
                <w:i/>
                <w:iCs/>
                <w:sz w:val="24"/>
                <w:szCs w:val="24"/>
              </w:rPr>
              <w:t>Γλώσσα</w:t>
            </w:r>
          </w:p>
        </w:tc>
        <w:tc>
          <w:tcPr>
            <w:tcW w:w="7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72E19D" w14:textId="77777777" w:rsidR="00D25537" w:rsidRDefault="00D25537" w:rsidP="006234AB">
            <w:pPr>
              <w:spacing w:before="120" w:after="120"/>
              <w:jc w:val="center"/>
            </w:pPr>
            <w:r>
              <w:rPr>
                <w:rFonts w:ascii="Calibri" w:hAnsi="Calibri"/>
                <w:i/>
                <w:iCs/>
                <w:sz w:val="24"/>
                <w:szCs w:val="24"/>
                <w:lang w:val="en-US"/>
              </w:rPr>
              <w:t>Τίτλος Πιστοποιητικού</w:t>
            </w:r>
          </w:p>
        </w:tc>
      </w:tr>
      <w:tr w:rsidR="00D25537" w14:paraId="4E8CD555" w14:textId="77777777" w:rsidTr="006234AB">
        <w:trPr>
          <w:trHeight w:val="97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82E4B" w14:textId="77777777" w:rsidR="00D25537" w:rsidRDefault="00D25537" w:rsidP="006234AB"/>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4AF39" w14:textId="77777777" w:rsidR="00D25537" w:rsidRDefault="00D25537" w:rsidP="006234AB"/>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31A34" w14:textId="77777777" w:rsidR="00D25537" w:rsidRDefault="00D25537" w:rsidP="006234AB"/>
        </w:tc>
        <w:tc>
          <w:tcPr>
            <w:tcW w:w="7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10738" w14:textId="77777777" w:rsidR="00D25537" w:rsidRDefault="00D25537" w:rsidP="006234AB">
            <w:pPr>
              <w:spacing w:before="120" w:after="120"/>
              <w:rPr>
                <w:rFonts w:ascii="Calibri" w:eastAsia="Calibri" w:hAnsi="Calibri" w:cs="Calibri"/>
                <w:b/>
                <w:bCs/>
                <w:sz w:val="24"/>
                <w:szCs w:val="24"/>
              </w:rPr>
            </w:pPr>
          </w:p>
          <w:p w14:paraId="54FED060" w14:textId="77777777" w:rsidR="00D25537" w:rsidRDefault="00D25537" w:rsidP="006234AB">
            <w:pPr>
              <w:spacing w:before="120" w:after="120"/>
            </w:pPr>
          </w:p>
        </w:tc>
      </w:tr>
      <w:tr w:rsidR="00D25537" w14:paraId="374D07F4" w14:textId="77777777" w:rsidTr="006234AB">
        <w:trPr>
          <w:trHeight w:val="97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0EB49" w14:textId="77777777" w:rsidR="00D25537" w:rsidRDefault="00D25537" w:rsidP="006234AB"/>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EF4FC" w14:textId="77777777" w:rsidR="00D25537" w:rsidRDefault="00D25537" w:rsidP="006234AB"/>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93A7F" w14:textId="77777777" w:rsidR="00D25537" w:rsidRDefault="00D25537" w:rsidP="006234AB">
            <w:pPr>
              <w:spacing w:before="120" w:after="120"/>
            </w:pPr>
          </w:p>
        </w:tc>
        <w:tc>
          <w:tcPr>
            <w:tcW w:w="7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5D088" w14:textId="77777777" w:rsidR="00D25537" w:rsidRDefault="00D25537" w:rsidP="006234AB">
            <w:pPr>
              <w:spacing w:before="120" w:after="120"/>
              <w:rPr>
                <w:rFonts w:ascii="Calibri" w:eastAsia="Calibri" w:hAnsi="Calibri" w:cs="Calibri"/>
                <w:b/>
                <w:bCs/>
                <w:sz w:val="24"/>
                <w:szCs w:val="24"/>
              </w:rPr>
            </w:pPr>
          </w:p>
          <w:p w14:paraId="1D5DECAA" w14:textId="77777777" w:rsidR="00D25537" w:rsidRDefault="00D25537" w:rsidP="006234AB">
            <w:pPr>
              <w:spacing w:before="120" w:after="120"/>
            </w:pPr>
          </w:p>
        </w:tc>
      </w:tr>
    </w:tbl>
    <w:p w14:paraId="2136FF73" w14:textId="77777777" w:rsidR="00D25537" w:rsidRDefault="00D25537" w:rsidP="00D25537">
      <w:pPr>
        <w:ind w:left="108" w:hanging="108"/>
        <w:rPr>
          <w:rFonts w:ascii="Calibri" w:eastAsia="Calibri" w:hAnsi="Calibri" w:cs="Calibri"/>
          <w:b/>
          <w:bCs/>
        </w:rPr>
      </w:pPr>
    </w:p>
    <w:p w14:paraId="55F29027" w14:textId="77777777" w:rsidR="00D25537" w:rsidRDefault="00D25537" w:rsidP="00D25537">
      <w:pPr>
        <w:rPr>
          <w:rFonts w:ascii="Calibri" w:eastAsia="Calibri" w:hAnsi="Calibri" w:cs="Calibri"/>
          <w:b/>
          <w:bCs/>
        </w:rPr>
      </w:pPr>
    </w:p>
    <w:p w14:paraId="55911CE8" w14:textId="77777777" w:rsidR="00D25537" w:rsidRDefault="00D25537" w:rsidP="00D25537">
      <w:pPr>
        <w:rPr>
          <w:rFonts w:ascii="Calibri" w:eastAsia="Calibri" w:hAnsi="Calibri" w:cs="Calibri"/>
          <w:b/>
          <w:bCs/>
        </w:rPr>
      </w:pPr>
      <w:r>
        <w:rPr>
          <w:rFonts w:ascii="Calibri" w:hAnsi="Calibri"/>
          <w:b/>
          <w:bCs/>
        </w:rPr>
        <w:t>4. Μεταπτυχιακοί Τίτλοι σπουδών</w:t>
      </w:r>
    </w:p>
    <w:tbl>
      <w:tblPr>
        <w:tblStyle w:val="TableNormal1"/>
        <w:tblW w:w="94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0"/>
        <w:gridCol w:w="1009"/>
        <w:gridCol w:w="2101"/>
        <w:gridCol w:w="5672"/>
      </w:tblGrid>
      <w:tr w:rsidR="00D25537" w14:paraId="78D81C44" w14:textId="77777777" w:rsidTr="006234AB">
        <w:trPr>
          <w:trHeight w:val="257"/>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0EC9F9" w14:textId="77777777" w:rsidR="00D25537" w:rsidRDefault="00D25537" w:rsidP="006234AB">
            <w:pPr>
              <w:spacing w:before="120" w:after="120"/>
              <w:jc w:val="center"/>
            </w:pPr>
            <w:r>
              <w:rPr>
                <w:rFonts w:ascii="Calibri" w:hAnsi="Calibri"/>
                <w:i/>
                <w:iCs/>
                <w:sz w:val="24"/>
                <w:szCs w:val="24"/>
              </w:rPr>
              <w:t>α/α</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71931" w14:textId="27C5675F" w:rsidR="00D25537" w:rsidRDefault="00D25537" w:rsidP="006234AB">
            <w:pPr>
              <w:spacing w:before="120" w:after="120"/>
              <w:jc w:val="cente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E4E6F" w14:textId="77777777" w:rsidR="00D25537" w:rsidRDefault="00D25537" w:rsidP="006234AB">
            <w:pPr>
              <w:spacing w:before="120" w:after="120"/>
              <w:jc w:val="center"/>
            </w:pPr>
            <w:r>
              <w:rPr>
                <w:rFonts w:ascii="Calibri" w:hAnsi="Calibri"/>
                <w:i/>
                <w:iCs/>
                <w:sz w:val="24"/>
                <w:szCs w:val="24"/>
                <w:lang w:val="en-US"/>
              </w:rPr>
              <w:t>Ίδρυμα</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3C5CE" w14:textId="77777777" w:rsidR="00D25537" w:rsidRDefault="00D25537" w:rsidP="006234AB">
            <w:pPr>
              <w:spacing w:before="120" w:after="120"/>
              <w:jc w:val="center"/>
            </w:pPr>
            <w:r>
              <w:rPr>
                <w:rFonts w:ascii="Calibri" w:hAnsi="Calibri"/>
                <w:i/>
                <w:iCs/>
                <w:sz w:val="24"/>
                <w:szCs w:val="24"/>
              </w:rPr>
              <w:t>Τ</w:t>
            </w:r>
            <w:r>
              <w:rPr>
                <w:rFonts w:ascii="Calibri" w:hAnsi="Calibri"/>
                <w:i/>
                <w:iCs/>
                <w:sz w:val="24"/>
                <w:szCs w:val="24"/>
                <w:lang w:val="en-US"/>
              </w:rPr>
              <w:t>ίτλος</w:t>
            </w:r>
          </w:p>
        </w:tc>
      </w:tr>
      <w:tr w:rsidR="00D25537" w14:paraId="3236D4DD" w14:textId="77777777" w:rsidTr="006234AB">
        <w:trPr>
          <w:trHeight w:val="557"/>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151E5" w14:textId="77777777" w:rsidR="00D25537" w:rsidRDefault="00D25537" w:rsidP="006234AB">
            <w:pPr>
              <w:spacing w:before="120" w:after="120"/>
              <w:jc w:val="cente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F74F7" w14:textId="77777777" w:rsidR="00D25537" w:rsidRDefault="00D25537" w:rsidP="006234AB"/>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6F91B" w14:textId="77777777" w:rsidR="00D25537" w:rsidRDefault="00D25537" w:rsidP="006234AB"/>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F3E53" w14:textId="77777777" w:rsidR="00D25537" w:rsidRDefault="00D25537" w:rsidP="006234AB"/>
        </w:tc>
      </w:tr>
      <w:tr w:rsidR="00D25537" w14:paraId="3600DBDB" w14:textId="77777777" w:rsidTr="006234AB">
        <w:trPr>
          <w:trHeight w:val="29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0EC89" w14:textId="77777777" w:rsidR="00D25537" w:rsidRDefault="00D25537" w:rsidP="006234AB"/>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F4432" w14:textId="77777777" w:rsidR="00D25537" w:rsidRDefault="00D25537" w:rsidP="006234AB"/>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818E4" w14:textId="77777777" w:rsidR="00D25537" w:rsidRDefault="00D25537" w:rsidP="006234AB"/>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FBDCB" w14:textId="77777777" w:rsidR="00D25537" w:rsidRDefault="00D25537" w:rsidP="006234AB"/>
        </w:tc>
      </w:tr>
      <w:tr w:rsidR="00D25537" w:rsidRPr="00BF0689" w14:paraId="4BC31EE9" w14:textId="77777777" w:rsidTr="006234AB">
        <w:trPr>
          <w:trHeight w:val="257"/>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F227F" w14:textId="77777777" w:rsidR="00D25537" w:rsidRDefault="00D25537" w:rsidP="006234AB"/>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B35FC" w14:textId="77777777" w:rsidR="00D25537" w:rsidRDefault="00D25537" w:rsidP="006234AB"/>
        </w:tc>
        <w:tc>
          <w:tcPr>
            <w:tcW w:w="7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2C1D7" w14:textId="77777777" w:rsidR="00D25537" w:rsidRDefault="00D25537" w:rsidP="006234AB">
            <w:pPr>
              <w:spacing w:before="120" w:after="120"/>
            </w:pPr>
            <w:r>
              <w:rPr>
                <w:rFonts w:ascii="Calibri" w:hAnsi="Calibri"/>
                <w:b/>
                <w:bCs/>
                <w:sz w:val="24"/>
                <w:szCs w:val="24"/>
              </w:rPr>
              <w:t>Αναγνώριση από το Δ.Ο.Α.Τ.Α.Π.</w:t>
            </w:r>
          </w:p>
        </w:tc>
      </w:tr>
    </w:tbl>
    <w:p w14:paraId="1785A744" w14:textId="77777777" w:rsidR="00D25537" w:rsidRPr="00D25537" w:rsidRDefault="00D25537" w:rsidP="00D25537">
      <w:pPr>
        <w:jc w:val="center"/>
        <w:rPr>
          <w:rFonts w:ascii="Calibri" w:eastAsia="Calibri" w:hAnsi="Calibri" w:cs="Calibri"/>
          <w:b/>
          <w:bCs/>
          <w:lang w:val="el-GR"/>
        </w:rPr>
      </w:pPr>
    </w:p>
    <w:p w14:paraId="7D6E8E47" w14:textId="77777777" w:rsidR="00D25537" w:rsidRPr="00D25537" w:rsidRDefault="00D25537" w:rsidP="00D25537">
      <w:pPr>
        <w:rPr>
          <w:rFonts w:ascii="Calibri" w:eastAsia="Calibri" w:hAnsi="Calibri" w:cs="Calibri"/>
          <w:lang w:val="el-GR"/>
        </w:rPr>
      </w:pPr>
    </w:p>
    <w:p w14:paraId="15552AF0" w14:textId="77777777" w:rsidR="00D25537" w:rsidRDefault="00D25537" w:rsidP="00D25537">
      <w:pPr>
        <w:rPr>
          <w:rFonts w:ascii="Calibri" w:eastAsia="Calibri" w:hAnsi="Calibri" w:cs="Calibri"/>
          <w:b/>
          <w:bCs/>
        </w:rPr>
      </w:pPr>
      <w:r>
        <w:rPr>
          <w:rFonts w:ascii="Calibri" w:hAnsi="Calibri"/>
          <w:b/>
          <w:bCs/>
        </w:rPr>
        <w:t xml:space="preserve">5. Άλλα δικαιολογητικά </w:t>
      </w:r>
    </w:p>
    <w:tbl>
      <w:tblPr>
        <w:tblStyle w:val="TableNormal1"/>
        <w:tblW w:w="1002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7"/>
        <w:gridCol w:w="974"/>
        <w:gridCol w:w="6966"/>
        <w:gridCol w:w="1392"/>
      </w:tblGrid>
      <w:tr w:rsidR="00D25537" w14:paraId="6FAFE467" w14:textId="77777777" w:rsidTr="006234AB">
        <w:trPr>
          <w:trHeight w:val="371"/>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CF773" w14:textId="77777777" w:rsidR="00D25537" w:rsidRDefault="00D25537" w:rsidP="006234AB">
            <w:pPr>
              <w:spacing w:before="120" w:after="120"/>
              <w:jc w:val="right"/>
            </w:pPr>
            <w:r>
              <w:rPr>
                <w:rFonts w:ascii="Calibri" w:hAnsi="Calibri"/>
                <w:i/>
                <w:iCs/>
                <w:sz w:val="24"/>
                <w:szCs w:val="24"/>
              </w:rPr>
              <w:t>α/α</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8DF4CF" w14:textId="5B1B65C7" w:rsidR="00D25537" w:rsidRDefault="00D25537" w:rsidP="006234AB">
            <w:pPr>
              <w:spacing w:before="120" w:after="120"/>
              <w:jc w:val="center"/>
            </w:pPr>
          </w:p>
        </w:tc>
        <w:tc>
          <w:tcPr>
            <w:tcW w:w="6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F570C1" w14:textId="77777777" w:rsidR="00D25537" w:rsidRDefault="00D25537" w:rsidP="006234AB">
            <w:pPr>
              <w:jc w:val="center"/>
            </w:pPr>
            <w:r>
              <w:rPr>
                <w:rFonts w:ascii="Calibri" w:hAnsi="Calibri"/>
                <w:i/>
                <w:iCs/>
                <w:sz w:val="24"/>
                <w:szCs w:val="24"/>
              </w:rPr>
              <w:t>Δικαιολογητικά</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387DC" w14:textId="451C5AF6" w:rsidR="00D25537" w:rsidRDefault="00D25537" w:rsidP="006234AB">
            <w:pPr>
              <w:jc w:val="center"/>
            </w:pPr>
          </w:p>
        </w:tc>
      </w:tr>
      <w:tr w:rsidR="00D25537" w14:paraId="519331FD" w14:textId="77777777" w:rsidTr="006234AB">
        <w:trPr>
          <w:trHeight w:val="257"/>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A2952" w14:textId="77777777" w:rsidR="00D25537" w:rsidRDefault="00D25537" w:rsidP="006234AB"/>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009D4" w14:textId="77777777" w:rsidR="00D25537" w:rsidRDefault="00D25537" w:rsidP="006234AB"/>
        </w:tc>
        <w:tc>
          <w:tcPr>
            <w:tcW w:w="6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5D817" w14:textId="77777777" w:rsidR="00D25537" w:rsidRDefault="00D25537" w:rsidP="006234AB">
            <w:r>
              <w:rPr>
                <w:rFonts w:ascii="Calibri" w:hAnsi="Calibri"/>
                <w:sz w:val="24"/>
                <w:szCs w:val="24"/>
              </w:rPr>
              <w:t>Φωτοτυπία της αστυνομικής ταυτότητας</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FCE88" w14:textId="77777777" w:rsidR="00D25537" w:rsidRDefault="00D25537" w:rsidP="006234AB"/>
        </w:tc>
      </w:tr>
      <w:tr w:rsidR="00D25537" w:rsidRPr="00BF0689" w14:paraId="318F6672" w14:textId="77777777" w:rsidTr="006234AB">
        <w:trPr>
          <w:trHeight w:val="557"/>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970C" w14:textId="77777777" w:rsidR="00D25537" w:rsidRDefault="00D25537" w:rsidP="006234AB"/>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C5C8F" w14:textId="77777777" w:rsidR="00D25537" w:rsidRDefault="00D25537" w:rsidP="006234AB"/>
        </w:tc>
        <w:tc>
          <w:tcPr>
            <w:tcW w:w="6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7B271" w14:textId="77777777" w:rsidR="00D25537" w:rsidRDefault="00D25537" w:rsidP="006234AB">
            <w:r>
              <w:rPr>
                <w:rFonts w:ascii="Calibri" w:hAnsi="Calibri"/>
                <w:sz w:val="24"/>
                <w:szCs w:val="24"/>
              </w:rPr>
              <w:t>4 πρόσφατες φωτογραφίες στις οποίες να αναγράφεται το ονομ/μο του υποψηφίου.</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56061" w14:textId="77777777" w:rsidR="00D25537" w:rsidRDefault="00D25537" w:rsidP="006234AB"/>
        </w:tc>
      </w:tr>
    </w:tbl>
    <w:p w14:paraId="6559EAE5" w14:textId="77777777" w:rsidR="00D25537" w:rsidRPr="00D25537" w:rsidRDefault="00D25537" w:rsidP="00D25537">
      <w:pPr>
        <w:ind w:left="108" w:hanging="108"/>
        <w:rPr>
          <w:rFonts w:ascii="Calibri" w:eastAsia="Calibri" w:hAnsi="Calibri" w:cs="Calibri"/>
          <w:b/>
          <w:bCs/>
          <w:lang w:val="el-GR"/>
        </w:rPr>
      </w:pPr>
    </w:p>
    <w:p w14:paraId="459537F8" w14:textId="061B83DC" w:rsidR="00D25537" w:rsidRDefault="00D25537" w:rsidP="00D25537">
      <w:pPr>
        <w:pStyle w:val="BodyTextIndent"/>
        <w:spacing w:line="360" w:lineRule="auto"/>
        <w:rPr>
          <w:rFonts w:ascii="Calibri" w:eastAsia="Calibri" w:hAnsi="Calibri" w:cs="Calibri"/>
          <w:sz w:val="24"/>
          <w:szCs w:val="24"/>
        </w:rPr>
      </w:pPr>
    </w:p>
    <w:p w14:paraId="689E404C" w14:textId="1A15985A" w:rsidR="00D25537" w:rsidRDefault="00D25537" w:rsidP="00D25537">
      <w:pPr>
        <w:pStyle w:val="BodyTextIndent"/>
        <w:spacing w:line="360" w:lineRule="auto"/>
        <w:rPr>
          <w:rFonts w:ascii="Calibri" w:eastAsia="Calibri" w:hAnsi="Calibri" w:cs="Calibri"/>
          <w:sz w:val="24"/>
          <w:szCs w:val="24"/>
        </w:rPr>
      </w:pPr>
    </w:p>
    <w:p w14:paraId="49826805" w14:textId="2ADD71EB" w:rsidR="00D25537" w:rsidRDefault="00D25537" w:rsidP="00D25537">
      <w:pPr>
        <w:pStyle w:val="BodyTextIndent"/>
        <w:spacing w:line="360" w:lineRule="auto"/>
        <w:rPr>
          <w:rFonts w:ascii="Calibri" w:eastAsia="Calibri" w:hAnsi="Calibri" w:cs="Calibri"/>
          <w:sz w:val="24"/>
          <w:szCs w:val="24"/>
        </w:rPr>
      </w:pPr>
    </w:p>
    <w:p w14:paraId="0C67FFA5" w14:textId="0CC7040F" w:rsidR="00D25537" w:rsidRDefault="00D25537" w:rsidP="00D25537">
      <w:pPr>
        <w:pStyle w:val="BodyTextIndent"/>
        <w:spacing w:line="360" w:lineRule="auto"/>
        <w:rPr>
          <w:rFonts w:ascii="Calibri" w:eastAsia="Calibri" w:hAnsi="Calibri" w:cs="Calibri"/>
          <w:sz w:val="24"/>
          <w:szCs w:val="24"/>
        </w:rPr>
      </w:pPr>
    </w:p>
    <w:p w14:paraId="49F35FE2" w14:textId="77777777" w:rsidR="00D25537" w:rsidRDefault="00D25537" w:rsidP="00D25537">
      <w:pPr>
        <w:pStyle w:val="BodyTextIndent"/>
        <w:spacing w:line="360" w:lineRule="auto"/>
        <w:rPr>
          <w:rFonts w:ascii="Calibri" w:eastAsia="Calibri" w:hAnsi="Calibri" w:cs="Calibri"/>
          <w:sz w:val="24"/>
          <w:szCs w:val="24"/>
        </w:rPr>
      </w:pPr>
    </w:p>
    <w:p w14:paraId="08910AB3" w14:textId="6355A6A6" w:rsidR="00D25537" w:rsidRDefault="00D25537" w:rsidP="00D25537">
      <w:pPr>
        <w:pStyle w:val="BodyTextIndent"/>
        <w:spacing w:line="360" w:lineRule="auto"/>
        <w:rPr>
          <w:rFonts w:ascii="Calibri" w:eastAsia="Calibri" w:hAnsi="Calibri" w:cs="Calibri"/>
          <w:b/>
          <w:bCs/>
          <w:sz w:val="24"/>
          <w:szCs w:val="24"/>
        </w:rPr>
      </w:pPr>
      <w:r>
        <w:rPr>
          <w:rFonts w:ascii="Calibri" w:hAnsi="Calibri"/>
          <w:b/>
          <w:bCs/>
          <w:sz w:val="24"/>
          <w:szCs w:val="24"/>
          <w:lang w:val="en-US"/>
        </w:rPr>
        <w:t>6</w:t>
      </w:r>
      <w:r>
        <w:rPr>
          <w:rFonts w:ascii="Calibri" w:hAnsi="Calibri"/>
          <w:b/>
          <w:bCs/>
          <w:sz w:val="24"/>
          <w:szCs w:val="24"/>
        </w:rPr>
        <w:t xml:space="preserve">. Συνέντευξη </w:t>
      </w:r>
    </w:p>
    <w:tbl>
      <w:tblPr>
        <w:tblStyle w:val="TableNormal1"/>
        <w:tblW w:w="10080"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199"/>
        <w:gridCol w:w="2410"/>
        <w:gridCol w:w="1471"/>
      </w:tblGrid>
      <w:tr w:rsidR="00D25537" w14:paraId="434AADC0" w14:textId="77777777" w:rsidTr="006234AB">
        <w:trPr>
          <w:trHeight w:val="257"/>
        </w:trPr>
        <w:tc>
          <w:tcPr>
            <w:tcW w:w="6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43431" w14:textId="77777777" w:rsidR="00D25537" w:rsidRDefault="00D25537" w:rsidP="006234AB">
            <w:pPr>
              <w:jc w:val="center"/>
            </w:pPr>
            <w:r>
              <w:rPr>
                <w:rFonts w:ascii="Calibri" w:hAnsi="Calibri"/>
                <w:b/>
                <w:bCs/>
                <w:i/>
                <w:iCs/>
                <w:sz w:val="24"/>
                <w:szCs w:val="24"/>
              </w:rPr>
              <w:lastRenderedPageBreak/>
              <w:t xml:space="preserve">Ονοματεπώνυμο / </w:t>
            </w:r>
            <w:r>
              <w:rPr>
                <w:rFonts w:ascii="Calibri" w:hAnsi="Calibri"/>
                <w:b/>
                <w:bCs/>
                <w:i/>
                <w:iCs/>
                <w:sz w:val="24"/>
                <w:szCs w:val="24"/>
                <w:lang w:val="en-US"/>
              </w:rPr>
              <w:t>Υπογραφή</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31A5D" w14:textId="77777777" w:rsidR="00D25537" w:rsidRDefault="00D25537" w:rsidP="006234AB">
            <w:pPr>
              <w:jc w:val="center"/>
            </w:pPr>
            <w:r>
              <w:rPr>
                <w:rFonts w:ascii="Calibri" w:hAnsi="Calibri"/>
                <w:b/>
                <w:bCs/>
                <w:i/>
                <w:iCs/>
                <w:sz w:val="24"/>
                <w:szCs w:val="24"/>
                <w:lang w:val="en-US"/>
              </w:rPr>
              <w:t>Βαθμός</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71E1B" w14:textId="77777777" w:rsidR="00D25537" w:rsidRDefault="00D25537" w:rsidP="006234AB">
            <w:pPr>
              <w:jc w:val="center"/>
            </w:pPr>
            <w:r>
              <w:rPr>
                <w:rFonts w:ascii="Calibri" w:hAnsi="Calibri"/>
                <w:i/>
                <w:iCs/>
                <w:sz w:val="24"/>
                <w:szCs w:val="24"/>
              </w:rPr>
              <w:t>Μόρια*</w:t>
            </w:r>
          </w:p>
        </w:tc>
      </w:tr>
      <w:tr w:rsidR="00D25537" w14:paraId="2B64AEFE" w14:textId="77777777" w:rsidTr="006234AB">
        <w:trPr>
          <w:trHeight w:val="257"/>
        </w:trPr>
        <w:tc>
          <w:tcPr>
            <w:tcW w:w="6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88494" w14:textId="77777777" w:rsidR="00D25537" w:rsidRDefault="00D25537" w:rsidP="006234AB"/>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2F5D6" w14:textId="77777777" w:rsidR="00D25537" w:rsidRDefault="00D25537" w:rsidP="006234AB"/>
        </w:tc>
        <w:tc>
          <w:tcPr>
            <w:tcW w:w="147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DE4F1" w14:textId="77777777" w:rsidR="00D25537" w:rsidRDefault="00D25537" w:rsidP="006234AB"/>
        </w:tc>
      </w:tr>
      <w:tr w:rsidR="00D25537" w14:paraId="49D4BE7D" w14:textId="77777777" w:rsidTr="006234AB">
        <w:trPr>
          <w:trHeight w:val="257"/>
        </w:trPr>
        <w:tc>
          <w:tcPr>
            <w:tcW w:w="6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A1E04" w14:textId="77777777" w:rsidR="00D25537" w:rsidRDefault="00D25537" w:rsidP="006234AB"/>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E4DD4" w14:textId="77777777" w:rsidR="00D25537" w:rsidRDefault="00D25537" w:rsidP="006234AB"/>
        </w:tc>
        <w:tc>
          <w:tcPr>
            <w:tcW w:w="1471" w:type="dxa"/>
            <w:vMerge/>
            <w:tcBorders>
              <w:top w:val="single" w:sz="4" w:space="0" w:color="000000"/>
              <w:left w:val="single" w:sz="4" w:space="0" w:color="000000"/>
              <w:bottom w:val="single" w:sz="4" w:space="0" w:color="000000"/>
              <w:right w:val="single" w:sz="4" w:space="0" w:color="000000"/>
            </w:tcBorders>
            <w:shd w:val="clear" w:color="auto" w:fill="auto"/>
          </w:tcPr>
          <w:p w14:paraId="5F7C97B4" w14:textId="77777777" w:rsidR="00D25537" w:rsidRDefault="00D25537" w:rsidP="006234AB"/>
        </w:tc>
      </w:tr>
      <w:tr w:rsidR="00D25537" w14:paraId="0446E48E" w14:textId="77777777" w:rsidTr="006234AB">
        <w:trPr>
          <w:trHeight w:val="257"/>
        </w:trPr>
        <w:tc>
          <w:tcPr>
            <w:tcW w:w="6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CA30C" w14:textId="77777777" w:rsidR="00D25537" w:rsidRDefault="00D25537" w:rsidP="006234AB"/>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7AA78" w14:textId="77777777" w:rsidR="00D25537" w:rsidRDefault="00D25537" w:rsidP="006234AB"/>
        </w:tc>
        <w:tc>
          <w:tcPr>
            <w:tcW w:w="1471" w:type="dxa"/>
            <w:vMerge/>
            <w:tcBorders>
              <w:top w:val="single" w:sz="4" w:space="0" w:color="000000"/>
              <w:left w:val="single" w:sz="4" w:space="0" w:color="000000"/>
              <w:bottom w:val="single" w:sz="4" w:space="0" w:color="000000"/>
              <w:right w:val="single" w:sz="4" w:space="0" w:color="000000"/>
            </w:tcBorders>
            <w:shd w:val="clear" w:color="auto" w:fill="auto"/>
          </w:tcPr>
          <w:p w14:paraId="19C3B6C2" w14:textId="77777777" w:rsidR="00D25537" w:rsidRDefault="00D25537" w:rsidP="006234AB"/>
        </w:tc>
      </w:tr>
    </w:tbl>
    <w:p w14:paraId="2EBAD847" w14:textId="77777777" w:rsidR="00D25537" w:rsidRDefault="00D25537" w:rsidP="00D25537">
      <w:pPr>
        <w:pStyle w:val="BodyTextIndent"/>
        <w:ind w:left="288" w:hanging="288"/>
        <w:rPr>
          <w:rFonts w:ascii="Calibri" w:eastAsia="Calibri" w:hAnsi="Calibri" w:cs="Calibri"/>
          <w:b/>
          <w:bCs/>
          <w:sz w:val="24"/>
          <w:szCs w:val="24"/>
        </w:rPr>
      </w:pPr>
    </w:p>
    <w:p w14:paraId="5107FA94" w14:textId="77777777" w:rsidR="00D25537" w:rsidRDefault="00D25537" w:rsidP="00D25537">
      <w:pPr>
        <w:pStyle w:val="BodyTextIndent"/>
        <w:spacing w:line="360" w:lineRule="auto"/>
        <w:rPr>
          <w:rFonts w:ascii="Calibri" w:eastAsia="Calibri" w:hAnsi="Calibri" w:cs="Calibri"/>
          <w:sz w:val="24"/>
          <w:szCs w:val="24"/>
        </w:rPr>
      </w:pPr>
    </w:p>
    <w:tbl>
      <w:tblPr>
        <w:tblStyle w:val="TableNormal1"/>
        <w:tblW w:w="102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68"/>
        <w:gridCol w:w="3420"/>
        <w:gridCol w:w="2758"/>
      </w:tblGrid>
      <w:tr w:rsidR="00D25537" w14:paraId="1F32D85A" w14:textId="77777777" w:rsidTr="006234AB">
        <w:trPr>
          <w:trHeight w:val="1467"/>
        </w:trPr>
        <w:tc>
          <w:tcPr>
            <w:tcW w:w="4068" w:type="dxa"/>
            <w:tcBorders>
              <w:top w:val="nil"/>
              <w:left w:val="nil"/>
              <w:bottom w:val="nil"/>
              <w:right w:val="nil"/>
            </w:tcBorders>
            <w:shd w:val="clear" w:color="auto" w:fill="auto"/>
            <w:tcMar>
              <w:top w:w="80" w:type="dxa"/>
              <w:left w:w="80" w:type="dxa"/>
              <w:bottom w:w="80" w:type="dxa"/>
              <w:right w:w="80" w:type="dxa"/>
            </w:tcMar>
          </w:tcPr>
          <w:p w14:paraId="3A24D0FD" w14:textId="77777777" w:rsidR="00D25537" w:rsidRDefault="00D25537" w:rsidP="006234AB">
            <w:pPr>
              <w:rPr>
                <w:rFonts w:ascii="Calibri" w:eastAsia="Calibri" w:hAnsi="Calibri" w:cs="Calibri"/>
                <w:sz w:val="24"/>
                <w:szCs w:val="24"/>
              </w:rPr>
            </w:pPr>
            <w:r>
              <w:rPr>
                <w:rFonts w:ascii="Calibri" w:hAnsi="Calibri"/>
                <w:sz w:val="24"/>
                <w:szCs w:val="24"/>
              </w:rPr>
              <w:t>Ο/Η υποψήφιος/α</w:t>
            </w:r>
          </w:p>
          <w:p w14:paraId="31724FDB" w14:textId="77777777" w:rsidR="00D25537" w:rsidRDefault="00D25537" w:rsidP="006234AB">
            <w:pPr>
              <w:rPr>
                <w:rFonts w:ascii="Calibri" w:eastAsia="Calibri" w:hAnsi="Calibri" w:cs="Calibri"/>
                <w:sz w:val="24"/>
                <w:szCs w:val="24"/>
              </w:rPr>
            </w:pPr>
          </w:p>
          <w:p w14:paraId="096E4527" w14:textId="77777777" w:rsidR="00D25537" w:rsidRDefault="00D25537" w:rsidP="006234AB">
            <w:pPr>
              <w:rPr>
                <w:rFonts w:ascii="Calibri" w:eastAsia="Calibri" w:hAnsi="Calibri" w:cs="Calibri"/>
                <w:sz w:val="24"/>
                <w:szCs w:val="24"/>
              </w:rPr>
            </w:pPr>
          </w:p>
          <w:p w14:paraId="665F8C4F" w14:textId="77777777" w:rsidR="00D25537" w:rsidRDefault="00D25537" w:rsidP="006234AB">
            <w:r>
              <w:rPr>
                <w:rFonts w:ascii="Calibri" w:hAnsi="Calibri"/>
                <w:sz w:val="24"/>
                <w:szCs w:val="24"/>
              </w:rPr>
              <w:t>(Υπογραφή)</w:t>
            </w:r>
          </w:p>
        </w:tc>
        <w:tc>
          <w:tcPr>
            <w:tcW w:w="3420" w:type="dxa"/>
            <w:tcBorders>
              <w:top w:val="nil"/>
              <w:left w:val="nil"/>
              <w:bottom w:val="nil"/>
              <w:right w:val="nil"/>
            </w:tcBorders>
            <w:shd w:val="clear" w:color="auto" w:fill="auto"/>
            <w:tcMar>
              <w:top w:w="80" w:type="dxa"/>
              <w:left w:w="80" w:type="dxa"/>
              <w:bottom w:w="80" w:type="dxa"/>
              <w:right w:w="80" w:type="dxa"/>
            </w:tcMar>
          </w:tcPr>
          <w:p w14:paraId="7A9693CE" w14:textId="77777777" w:rsidR="00D25537" w:rsidRDefault="00D25537" w:rsidP="006234AB">
            <w:pPr>
              <w:rPr>
                <w:rFonts w:ascii="Calibri" w:eastAsia="Calibri" w:hAnsi="Calibri" w:cs="Calibri"/>
                <w:sz w:val="24"/>
                <w:szCs w:val="24"/>
              </w:rPr>
            </w:pPr>
            <w:r>
              <w:rPr>
                <w:rFonts w:ascii="Calibri" w:hAnsi="Calibri"/>
                <w:sz w:val="24"/>
                <w:szCs w:val="24"/>
              </w:rPr>
              <w:t>Ημερομηνία ……….........</w:t>
            </w:r>
          </w:p>
          <w:p w14:paraId="7DB12F42" w14:textId="77777777" w:rsidR="00D25537" w:rsidRDefault="00D25537" w:rsidP="006234AB">
            <w:r>
              <w:rPr>
                <w:rFonts w:ascii="Calibri" w:hAnsi="Calibri"/>
                <w:sz w:val="24"/>
                <w:szCs w:val="24"/>
              </w:rPr>
              <w:t>Υπογραφή Γραμματείας</w:t>
            </w:r>
          </w:p>
        </w:tc>
        <w:tc>
          <w:tcPr>
            <w:tcW w:w="2758" w:type="dxa"/>
            <w:tcBorders>
              <w:top w:val="nil"/>
              <w:left w:val="nil"/>
              <w:bottom w:val="nil"/>
              <w:right w:val="nil"/>
            </w:tcBorders>
            <w:shd w:val="clear" w:color="auto" w:fill="auto"/>
            <w:tcMar>
              <w:top w:w="80" w:type="dxa"/>
              <w:left w:w="80" w:type="dxa"/>
              <w:bottom w:w="80" w:type="dxa"/>
              <w:right w:w="80" w:type="dxa"/>
            </w:tcMar>
          </w:tcPr>
          <w:p w14:paraId="116EE6B3" w14:textId="77777777" w:rsidR="00D25537" w:rsidRDefault="00D25537" w:rsidP="006234AB">
            <w:pPr>
              <w:rPr>
                <w:rFonts w:ascii="Calibri" w:eastAsia="Calibri" w:hAnsi="Calibri" w:cs="Calibri"/>
                <w:sz w:val="24"/>
                <w:szCs w:val="24"/>
              </w:rPr>
            </w:pPr>
          </w:p>
          <w:p w14:paraId="66950DE8" w14:textId="77777777" w:rsidR="00D25537" w:rsidRDefault="00D25537" w:rsidP="006234AB">
            <w:pPr>
              <w:rPr>
                <w:rFonts w:ascii="Calibri" w:eastAsia="Calibri" w:hAnsi="Calibri" w:cs="Calibri"/>
                <w:sz w:val="24"/>
                <w:szCs w:val="24"/>
              </w:rPr>
            </w:pPr>
          </w:p>
          <w:p w14:paraId="7F4375EA" w14:textId="77777777" w:rsidR="00D25537" w:rsidRDefault="00D25537" w:rsidP="006234AB">
            <w:pPr>
              <w:rPr>
                <w:rFonts w:ascii="Calibri" w:eastAsia="Calibri" w:hAnsi="Calibri" w:cs="Calibri"/>
                <w:sz w:val="24"/>
                <w:szCs w:val="24"/>
              </w:rPr>
            </w:pPr>
            <w:r>
              <w:rPr>
                <w:rFonts w:ascii="Calibri" w:hAnsi="Calibri"/>
                <w:sz w:val="24"/>
                <w:szCs w:val="24"/>
              </w:rPr>
              <w:t>Θεσσαλονίκη, (ημερομηνία υποβολής)</w:t>
            </w:r>
          </w:p>
          <w:p w14:paraId="5A0F7CC8" w14:textId="77777777" w:rsidR="00D25537" w:rsidRDefault="00D25537" w:rsidP="006234AB">
            <w:r>
              <w:rPr>
                <w:rFonts w:ascii="Calibri" w:hAnsi="Calibri"/>
                <w:sz w:val="24"/>
                <w:szCs w:val="24"/>
              </w:rPr>
              <w:t xml:space="preserve">……………………….. </w:t>
            </w:r>
          </w:p>
        </w:tc>
      </w:tr>
    </w:tbl>
    <w:p w14:paraId="7EAA8EBF" w14:textId="35A4C9CC" w:rsidR="00DA028D" w:rsidRPr="00DF7D02" w:rsidRDefault="00467EF5" w:rsidP="00506FCA">
      <w:pPr>
        <w:spacing w:line="276" w:lineRule="auto"/>
        <w:ind w:left="3600" w:firstLine="720"/>
        <w:jc w:val="center"/>
        <w:rPr>
          <w:lang w:val="el-GR"/>
        </w:rPr>
      </w:pPr>
      <w:r w:rsidRPr="0035699C">
        <w:rPr>
          <w:lang w:val="el-GR"/>
        </w:rPr>
        <w:tab/>
        <w:t xml:space="preserve">   </w:t>
      </w:r>
    </w:p>
    <w:sectPr w:rsidR="00DA028D" w:rsidRPr="00DF7D02" w:rsidSect="000D17CD">
      <w:headerReference w:type="default" r:id="rId13"/>
      <w:footerReference w:type="default" r:id="rId14"/>
      <w:pgSz w:w="11901" w:h="16817"/>
      <w:pgMar w:top="1440" w:right="737" w:bottom="212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A0F4F" w14:textId="77777777" w:rsidR="008142DF" w:rsidRDefault="008142DF" w:rsidP="005E7A44">
      <w:r>
        <w:separator/>
      </w:r>
    </w:p>
  </w:endnote>
  <w:endnote w:type="continuationSeparator" w:id="0">
    <w:p w14:paraId="43602615" w14:textId="77777777" w:rsidR="008142DF" w:rsidRDefault="008142DF" w:rsidP="005E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default"/>
  </w:font>
  <w:font w:name="Yu Mincho">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MgHelveticaUCPol">
    <w:altName w:val="MS Mincho"/>
    <w:panose1 w:val="00000000000000000000"/>
    <w:charset w:val="80"/>
    <w:family w:val="auto"/>
    <w:notTrueType/>
    <w:pitch w:val="default"/>
    <w:sig w:usb0="00000001" w:usb1="08070000" w:usb2="00000010" w:usb3="00000000" w:csb0="00020000" w:csb1="00000000"/>
  </w:font>
  <w:font w:name="Segoe UI Historic">
    <w:panose1 w:val="020B0502040204020203"/>
    <w:charset w:val="00"/>
    <w:family w:val="swiss"/>
    <w:pitch w:val="variable"/>
    <w:sig w:usb0="800001EF" w:usb1="02000002" w:usb2="0060C08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FAAB7" w14:textId="77777777" w:rsidR="00CE6DED" w:rsidRDefault="00CE6DED" w:rsidP="005E7A44">
    <w:pPr>
      <w:pBdr>
        <w:top w:val="single" w:sz="12" w:space="1" w:color="auto"/>
      </w:pBdr>
      <w:tabs>
        <w:tab w:val="left" w:pos="6464"/>
        <w:tab w:val="left" w:pos="7258"/>
      </w:tabs>
      <w:ind w:left="-709" w:right="-427"/>
      <w:jc w:val="center"/>
      <w:rPr>
        <w:rFonts w:ascii="Times New Roman" w:eastAsia="Times New Roman" w:hAnsi="Times New Roman" w:cs="Times New Roman"/>
        <w:sz w:val="16"/>
        <w:szCs w:val="16"/>
        <w:lang w:val="el-GR" w:eastAsia="el-GR"/>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7"/>
    </w:tblGrid>
    <w:tr w:rsidR="00CE6DED" w:rsidRPr="006B7943" w14:paraId="21915A6C" w14:textId="77777777" w:rsidTr="006B7943">
      <w:trPr>
        <w:trHeight w:val="926"/>
      </w:trPr>
      <w:tc>
        <w:tcPr>
          <w:tcW w:w="5000" w:type="pct"/>
        </w:tcPr>
        <w:p w14:paraId="1A051968" w14:textId="37ADB02B" w:rsidR="00CE6DED" w:rsidRPr="006B7943" w:rsidRDefault="00CE6DED" w:rsidP="006B7943">
          <w:pPr>
            <w:jc w:val="center"/>
            <w:rPr>
              <w:rFonts w:ascii="Times New Roman" w:hAnsi="Times New Roman" w:cs="Times New Roman"/>
              <w:sz w:val="16"/>
              <w:szCs w:val="16"/>
              <w:lang w:val="el-GR"/>
            </w:rPr>
          </w:pPr>
          <w:r w:rsidRPr="006B7943">
            <w:rPr>
              <w:rFonts w:ascii="Times New Roman" w:hAnsi="Times New Roman" w:cs="Times New Roman"/>
              <w:sz w:val="16"/>
              <w:szCs w:val="16"/>
              <w:lang w:val="el-GR"/>
            </w:rPr>
            <w:t>ΠΜΣ «</w:t>
          </w:r>
          <w:r>
            <w:rPr>
              <w:rFonts w:ascii="Times New Roman" w:hAnsi="Times New Roman" w:cs="Times New Roman"/>
              <w:sz w:val="16"/>
              <w:szCs w:val="16"/>
              <w:lang w:val="el-GR"/>
            </w:rPr>
            <w:t>Εφαρμογές της Ψυχολογίας στην Υγεία</w:t>
          </w:r>
          <w:r w:rsidRPr="006B7943">
            <w:rPr>
              <w:rFonts w:ascii="Times New Roman" w:hAnsi="Times New Roman" w:cs="Times New Roman"/>
              <w:sz w:val="16"/>
              <w:szCs w:val="16"/>
              <w:lang w:val="el-GR"/>
            </w:rPr>
            <w:t>»</w:t>
          </w:r>
        </w:p>
        <w:p w14:paraId="50AC660D" w14:textId="77777777" w:rsidR="00CE6DED" w:rsidRPr="006B7943" w:rsidRDefault="00CE6DED" w:rsidP="006B7943">
          <w:pPr>
            <w:jc w:val="center"/>
            <w:rPr>
              <w:rFonts w:ascii="Times New Roman" w:hAnsi="Times New Roman" w:cs="Times New Roman"/>
              <w:sz w:val="16"/>
              <w:szCs w:val="16"/>
              <w:lang w:val="el-GR"/>
            </w:rPr>
          </w:pPr>
          <w:r w:rsidRPr="006B7943">
            <w:rPr>
              <w:rFonts w:ascii="Times New Roman" w:hAnsi="Times New Roman" w:cs="Times New Roman"/>
              <w:sz w:val="16"/>
              <w:szCs w:val="16"/>
              <w:lang w:val="el-GR"/>
            </w:rPr>
            <w:t>Τμήμα Ιατρικής, Σχολή Επιστημών Υγείας, Αριστοτέλειο Πανεπιστήμιο Θεσσαλονίκης</w:t>
          </w:r>
        </w:p>
        <w:p w14:paraId="00D3CE34" w14:textId="07F23BA1" w:rsidR="00CE6DED" w:rsidRPr="006B7943" w:rsidRDefault="00CE6DED" w:rsidP="006B7943">
          <w:pPr>
            <w:jc w:val="center"/>
            <w:rPr>
              <w:rFonts w:ascii="Times New Roman" w:hAnsi="Times New Roman" w:cs="Times New Roman"/>
              <w:sz w:val="16"/>
              <w:szCs w:val="16"/>
            </w:rPr>
          </w:pPr>
          <w:r w:rsidRPr="006B7943">
            <w:rPr>
              <w:rFonts w:ascii="Times New Roman" w:hAnsi="Times New Roman" w:cs="Times New Roman"/>
              <w:sz w:val="16"/>
              <w:szCs w:val="16"/>
            </w:rPr>
            <w:t>MSc “</w:t>
          </w:r>
          <w:r>
            <w:rPr>
              <w:rFonts w:ascii="Times New Roman" w:hAnsi="Times New Roman" w:cs="Times New Roman"/>
              <w:sz w:val="16"/>
              <w:szCs w:val="16"/>
            </w:rPr>
            <w:t>Psychological Applications in Health</w:t>
          </w:r>
          <w:r w:rsidRPr="006B7943">
            <w:rPr>
              <w:rFonts w:ascii="Times New Roman" w:hAnsi="Times New Roman" w:cs="Times New Roman"/>
              <w:sz w:val="16"/>
              <w:szCs w:val="16"/>
            </w:rPr>
            <w:t>”</w:t>
          </w:r>
        </w:p>
        <w:p w14:paraId="589A4D52" w14:textId="77777777" w:rsidR="00CE6DED" w:rsidRPr="006B7943" w:rsidRDefault="00CE6DED" w:rsidP="006B7943">
          <w:pPr>
            <w:jc w:val="center"/>
            <w:rPr>
              <w:rFonts w:ascii="Times New Roman" w:hAnsi="Times New Roman" w:cs="Times New Roman"/>
              <w:sz w:val="16"/>
              <w:szCs w:val="16"/>
            </w:rPr>
          </w:pPr>
          <w:r w:rsidRPr="006B7943">
            <w:rPr>
              <w:rFonts w:ascii="Times New Roman" w:hAnsi="Times New Roman" w:cs="Times New Roman"/>
              <w:sz w:val="16"/>
              <w:szCs w:val="16"/>
            </w:rPr>
            <w:t>Medical School, Faculty of Health Sciences, Aristotle University of Thessaloniki, Greece</w:t>
          </w:r>
        </w:p>
        <w:p w14:paraId="329537FB" w14:textId="3EF4E4CF" w:rsidR="00CE6DED" w:rsidRPr="006B7943" w:rsidRDefault="00CE6DED" w:rsidP="00BF6040">
          <w:pPr>
            <w:jc w:val="center"/>
            <w:rPr>
              <w:rFonts w:ascii="Times New Roman" w:hAnsi="Times New Roman" w:cs="Times New Roman"/>
              <w:sz w:val="16"/>
              <w:szCs w:val="16"/>
            </w:rPr>
          </w:pPr>
        </w:p>
      </w:tc>
    </w:tr>
  </w:tbl>
  <w:p w14:paraId="6046AA96" w14:textId="77777777" w:rsidR="00CE6DED" w:rsidRDefault="00CE6DED" w:rsidP="006B79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673FD" w14:textId="77777777" w:rsidR="008142DF" w:rsidRDefault="008142DF" w:rsidP="005E7A44">
      <w:r>
        <w:separator/>
      </w:r>
    </w:p>
  </w:footnote>
  <w:footnote w:type="continuationSeparator" w:id="0">
    <w:p w14:paraId="17C3E4EF" w14:textId="77777777" w:rsidR="008142DF" w:rsidRDefault="008142DF" w:rsidP="005E7A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3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1597"/>
      <w:gridCol w:w="4251"/>
    </w:tblGrid>
    <w:tr w:rsidR="00CE6DED" w:rsidRPr="00D967ED" w14:paraId="5FA79E1F" w14:textId="77777777" w:rsidTr="00CE2B32">
      <w:trPr>
        <w:trHeight w:val="1134"/>
      </w:trPr>
      <w:tc>
        <w:tcPr>
          <w:tcW w:w="2213" w:type="pct"/>
        </w:tcPr>
        <w:p w14:paraId="46230012" w14:textId="77777777" w:rsidR="00CE6DED" w:rsidRPr="005902F1" w:rsidRDefault="00CE6DED" w:rsidP="005E7A44">
          <w:pPr>
            <w:widowControl w:val="0"/>
            <w:tabs>
              <w:tab w:val="left" w:pos="5529"/>
            </w:tabs>
            <w:rPr>
              <w:rFonts w:eastAsia="Times New Roman" w:cs="Times New Roman"/>
              <w:b/>
              <w:sz w:val="16"/>
              <w:szCs w:val="16"/>
              <w:lang w:eastAsia="el-GR"/>
            </w:rPr>
          </w:pPr>
          <w:r w:rsidRPr="005902F1">
            <w:rPr>
              <w:rFonts w:eastAsia="Times New Roman" w:cs="Times New Roman"/>
              <w:b/>
              <w:sz w:val="16"/>
              <w:szCs w:val="16"/>
              <w:lang w:eastAsia="el-GR"/>
            </w:rPr>
            <w:t>ΑΡΙΣΤΟΤΕΛΕΙΟ ΠΑΝΕΠΙΣΤΗΜΙΟ ΘΕΣΣΑΛΟΝΙΚΗΣ</w:t>
          </w:r>
        </w:p>
        <w:p w14:paraId="47C6954B" w14:textId="77777777" w:rsidR="00CE6DED" w:rsidRPr="005902F1" w:rsidRDefault="00CE6DED" w:rsidP="005E7A44">
          <w:pPr>
            <w:widowControl w:val="0"/>
            <w:tabs>
              <w:tab w:val="left" w:pos="5529"/>
            </w:tabs>
            <w:rPr>
              <w:rFonts w:eastAsia="Times New Roman" w:cs="Times New Roman"/>
              <w:b/>
              <w:sz w:val="16"/>
              <w:szCs w:val="16"/>
              <w:lang w:eastAsia="el-GR"/>
            </w:rPr>
          </w:pPr>
          <w:r w:rsidRPr="005902F1">
            <w:rPr>
              <w:rFonts w:eastAsia="Times New Roman" w:cs="Times New Roman"/>
              <w:b/>
              <w:sz w:val="16"/>
              <w:szCs w:val="16"/>
              <w:lang w:eastAsia="el-GR"/>
            </w:rPr>
            <w:t>ΣΧΟΛΗ ΕΠΙΣΤΗΜΩΝ ΥΓΕΙΑΣ</w:t>
          </w:r>
        </w:p>
        <w:p w14:paraId="285A4786" w14:textId="77777777" w:rsidR="00CE6DED" w:rsidRPr="005902F1" w:rsidRDefault="00CE6DED" w:rsidP="005E7A44">
          <w:pPr>
            <w:widowControl w:val="0"/>
            <w:tabs>
              <w:tab w:val="left" w:pos="5529"/>
            </w:tabs>
            <w:rPr>
              <w:rFonts w:eastAsia="Times New Roman" w:cs="Times New Roman"/>
              <w:b/>
              <w:sz w:val="16"/>
              <w:szCs w:val="16"/>
              <w:lang w:eastAsia="el-GR"/>
            </w:rPr>
          </w:pPr>
          <w:r w:rsidRPr="005902F1">
            <w:rPr>
              <w:rFonts w:eastAsia="Times New Roman" w:cs="Times New Roman"/>
              <w:b/>
              <w:sz w:val="16"/>
              <w:szCs w:val="16"/>
              <w:lang w:eastAsia="el-GR"/>
            </w:rPr>
            <w:t>ΤΜΗΜΑ ΙΑΤΡΙΚΗΣ</w:t>
          </w:r>
        </w:p>
        <w:p w14:paraId="2A769B06" w14:textId="77777777" w:rsidR="00CE6DED" w:rsidRPr="005E7A44" w:rsidRDefault="00CE6DED" w:rsidP="005E7A44">
          <w:pPr>
            <w:widowControl w:val="0"/>
            <w:tabs>
              <w:tab w:val="left" w:pos="5529"/>
            </w:tabs>
            <w:rPr>
              <w:rFonts w:ascii="Times New Roman" w:eastAsia="Times New Roman" w:hAnsi="Times New Roman" w:cs="Times New Roman"/>
              <w:sz w:val="16"/>
              <w:szCs w:val="16"/>
              <w:lang w:eastAsia="el-GR"/>
            </w:rPr>
          </w:pPr>
        </w:p>
        <w:p w14:paraId="232609A0" w14:textId="77777777" w:rsidR="00CE6DED" w:rsidRPr="00493ED5" w:rsidRDefault="00CE6DED" w:rsidP="005E7A44">
          <w:pPr>
            <w:widowControl w:val="0"/>
            <w:tabs>
              <w:tab w:val="left" w:pos="5529"/>
            </w:tabs>
            <w:rPr>
              <w:rFonts w:eastAsia="Times New Roman" w:cs="Times New Roman"/>
              <w:b/>
              <w:sz w:val="20"/>
              <w:szCs w:val="20"/>
              <w:lang w:eastAsia="el-GR"/>
            </w:rPr>
          </w:pPr>
          <w:r w:rsidRPr="00493ED5">
            <w:rPr>
              <w:rFonts w:eastAsia="Times New Roman" w:cs="Times New Roman"/>
              <w:b/>
              <w:sz w:val="20"/>
              <w:szCs w:val="20"/>
              <w:lang w:eastAsia="el-GR"/>
            </w:rPr>
            <w:t>ΠΡΟΓΡΑΜΜΑ ΜΕΤΑΠΤΥΧΙΑΚΩΝ ΣΠΟΥΔΩΝ</w:t>
          </w:r>
        </w:p>
        <w:p w14:paraId="51BA40AC" w14:textId="1295337F" w:rsidR="00CE6DED" w:rsidRPr="005E7A44" w:rsidRDefault="00CE6DED" w:rsidP="005E7A44">
          <w:pPr>
            <w:widowControl w:val="0"/>
            <w:tabs>
              <w:tab w:val="left" w:pos="5529"/>
            </w:tabs>
            <w:rPr>
              <w:rFonts w:ascii="Times New Roman" w:eastAsia="Times New Roman" w:hAnsi="Times New Roman" w:cs="Times New Roman"/>
              <w:sz w:val="16"/>
              <w:szCs w:val="16"/>
              <w:lang w:eastAsia="el-GR"/>
            </w:rPr>
          </w:pPr>
          <w:r>
            <w:rPr>
              <w:rFonts w:eastAsia="Times New Roman" w:cs="Times New Roman"/>
              <w:b/>
              <w:sz w:val="20"/>
              <w:szCs w:val="20"/>
              <w:lang w:eastAsia="el-GR"/>
            </w:rPr>
            <w:t>ΕΦΑΡΜΟΓΕΣ ΤΗΣ ΨΥΧΟΛΟΓΙΑΣ ΣΤΗΝ ΥΓΕΊΑ</w:t>
          </w:r>
        </w:p>
      </w:tc>
      <w:tc>
        <w:tcPr>
          <w:tcW w:w="761" w:type="pct"/>
        </w:tcPr>
        <w:p w14:paraId="714FE019" w14:textId="77777777" w:rsidR="00CE6DED" w:rsidRPr="005E7A44" w:rsidRDefault="00CE6DED" w:rsidP="005E7A44">
          <w:pPr>
            <w:widowControl w:val="0"/>
            <w:tabs>
              <w:tab w:val="left" w:pos="5529"/>
            </w:tabs>
            <w:jc w:val="both"/>
            <w:rPr>
              <w:rFonts w:ascii="Times New Roman" w:eastAsia="Times New Roman" w:hAnsi="Times New Roman" w:cs="Times New Roman"/>
              <w:sz w:val="16"/>
              <w:szCs w:val="16"/>
              <w:lang w:eastAsia="el-GR"/>
            </w:rPr>
          </w:pPr>
          <w:r w:rsidRPr="005E7A44">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38C9CE5D" wp14:editId="30FE9908">
                <wp:simplePos x="0" y="0"/>
                <wp:positionH relativeFrom="column">
                  <wp:posOffset>68580</wp:posOffset>
                </wp:positionH>
                <wp:positionV relativeFrom="paragraph">
                  <wp:posOffset>15826</wp:posOffset>
                </wp:positionV>
                <wp:extent cx="871855" cy="848528"/>
                <wp:effectExtent l="0" t="0" r="4445" b="2540"/>
                <wp:wrapSquare wrapText="bothSides"/>
                <wp:docPr id="3"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485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7" w:type="pct"/>
        </w:tcPr>
        <w:p w14:paraId="20550237" w14:textId="77777777" w:rsidR="00CE6DED" w:rsidRPr="00876FDB" w:rsidRDefault="00CE6DED"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ARISTOTLE UNIVERSITY OF THESSALONIKI</w:t>
          </w:r>
        </w:p>
        <w:p w14:paraId="7842B771" w14:textId="77777777" w:rsidR="00CE6DED" w:rsidRPr="00876FDB" w:rsidRDefault="00CE6DED"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FACULTY OF HEALTH SCIENCES</w:t>
          </w:r>
        </w:p>
        <w:p w14:paraId="3284647C" w14:textId="77777777" w:rsidR="00CE6DED" w:rsidRPr="00876FDB" w:rsidRDefault="00CE6DED"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MEDICAL SCHOOL</w:t>
          </w:r>
        </w:p>
        <w:p w14:paraId="1C0FBB65" w14:textId="77777777" w:rsidR="00CE6DED" w:rsidRPr="00D967ED" w:rsidRDefault="00CE6DED" w:rsidP="00652A17">
          <w:pPr>
            <w:widowControl w:val="0"/>
            <w:tabs>
              <w:tab w:val="left" w:pos="5529"/>
            </w:tabs>
            <w:jc w:val="right"/>
            <w:rPr>
              <w:rFonts w:eastAsia="Times New Roman" w:cs="Times New Roman"/>
              <w:sz w:val="16"/>
              <w:szCs w:val="16"/>
              <w:lang w:val="en-US" w:eastAsia="el-GR"/>
            </w:rPr>
          </w:pPr>
        </w:p>
        <w:p w14:paraId="2294DD12" w14:textId="77777777" w:rsidR="00CE6DED" w:rsidRPr="00493ED5" w:rsidRDefault="00CE6DED" w:rsidP="00652A17">
          <w:pPr>
            <w:widowControl w:val="0"/>
            <w:tabs>
              <w:tab w:val="left" w:pos="5529"/>
            </w:tabs>
            <w:jc w:val="right"/>
            <w:rPr>
              <w:rFonts w:eastAsia="Times New Roman" w:cs="Times New Roman"/>
              <w:b/>
              <w:sz w:val="20"/>
              <w:szCs w:val="20"/>
              <w:lang w:val="en-US" w:eastAsia="el-GR"/>
            </w:rPr>
          </w:pPr>
          <w:r w:rsidRPr="00493ED5">
            <w:rPr>
              <w:rFonts w:eastAsia="Times New Roman" w:cs="Times New Roman"/>
              <w:b/>
              <w:sz w:val="20"/>
              <w:szCs w:val="20"/>
              <w:lang w:val="en-US" w:eastAsia="el-GR"/>
            </w:rPr>
            <w:t>MASTER OF SCIENCES</w:t>
          </w:r>
        </w:p>
        <w:p w14:paraId="2E070DC2" w14:textId="1DF6ECB7" w:rsidR="00CE6DED" w:rsidRPr="00D967ED" w:rsidRDefault="00CE6DED" w:rsidP="00F350A7">
          <w:pPr>
            <w:widowControl w:val="0"/>
            <w:tabs>
              <w:tab w:val="left" w:pos="5529"/>
            </w:tabs>
            <w:jc w:val="right"/>
            <w:rPr>
              <w:rFonts w:eastAsia="Times New Roman" w:cs="Times New Roman"/>
              <w:sz w:val="16"/>
              <w:szCs w:val="16"/>
              <w:lang w:val="en-US" w:eastAsia="el-GR"/>
            </w:rPr>
          </w:pPr>
          <w:r w:rsidRPr="00493ED5">
            <w:rPr>
              <w:rFonts w:eastAsia="Times New Roman" w:cs="Times New Roman"/>
              <w:b/>
              <w:sz w:val="20"/>
              <w:szCs w:val="20"/>
              <w:lang w:val="en-US" w:eastAsia="el-GR"/>
            </w:rPr>
            <w:t>MSc-</w:t>
          </w:r>
          <w:r>
            <w:rPr>
              <w:rFonts w:eastAsia="Times New Roman" w:cs="Times New Roman"/>
              <w:b/>
              <w:sz w:val="20"/>
              <w:szCs w:val="20"/>
              <w:lang w:val="en-US" w:eastAsia="el-GR"/>
            </w:rPr>
            <w:t>PSYCHOLOGICAL APPLICATIONS IN HEALTH</w:t>
          </w:r>
        </w:p>
      </w:tc>
    </w:tr>
  </w:tbl>
  <w:p w14:paraId="3C69F283" w14:textId="77777777" w:rsidR="00CE6DED" w:rsidRPr="005E7A44" w:rsidRDefault="00CE6DED" w:rsidP="005E7A44">
    <w:pPr>
      <w:pStyle w:val="Head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5A42"/>
    <w:multiLevelType w:val="hybridMultilevel"/>
    <w:tmpl w:val="CAF4AE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FA2C74"/>
    <w:multiLevelType w:val="hybridMultilevel"/>
    <w:tmpl w:val="4BDA46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7494C67"/>
    <w:multiLevelType w:val="hybridMultilevel"/>
    <w:tmpl w:val="B204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146AB"/>
    <w:multiLevelType w:val="hybridMultilevel"/>
    <w:tmpl w:val="968E4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EA3DE0"/>
    <w:multiLevelType w:val="hybridMultilevel"/>
    <w:tmpl w:val="FDEC1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6B8571A"/>
    <w:multiLevelType w:val="hybridMultilevel"/>
    <w:tmpl w:val="B3A66244"/>
    <w:lvl w:ilvl="0" w:tplc="0409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A1F2AEB"/>
    <w:multiLevelType w:val="hybridMultilevel"/>
    <w:tmpl w:val="799251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B1F7163"/>
    <w:multiLevelType w:val="hybridMultilevel"/>
    <w:tmpl w:val="CD5CE70A"/>
    <w:lvl w:ilvl="0" w:tplc="B284F74C">
      <w:start w:val="1"/>
      <w:numFmt w:val="lowerRoman"/>
      <w:lvlText w:val="%1."/>
      <w:lvlJc w:val="left"/>
      <w:pPr>
        <w:ind w:left="360" w:hanging="360"/>
      </w:pPr>
      <w:rPr>
        <w:rFonts w:ascii="Times New Roman" w:hAnsi="Times New Roman" w:hint="default"/>
        <w:b w:val="0"/>
        <w:bCs w:val="0"/>
        <w:i w:val="0"/>
        <w:iCs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718678D6"/>
    <w:multiLevelType w:val="hybridMultilevel"/>
    <w:tmpl w:val="D862A6A0"/>
    <w:lvl w:ilvl="0" w:tplc="0409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B6F2D6E"/>
    <w:multiLevelType w:val="hybridMultilevel"/>
    <w:tmpl w:val="D5E65C8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5"/>
  </w:num>
  <w:num w:numId="5">
    <w:abstractNumId w:val="7"/>
  </w:num>
  <w:num w:numId="6">
    <w:abstractNumId w:val="8"/>
  </w:num>
  <w:num w:numId="7">
    <w:abstractNumId w:val="6"/>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44"/>
    <w:rsid w:val="0001659B"/>
    <w:rsid w:val="00027C32"/>
    <w:rsid w:val="0003009F"/>
    <w:rsid w:val="00031C9E"/>
    <w:rsid w:val="000419BA"/>
    <w:rsid w:val="00052C41"/>
    <w:rsid w:val="00056111"/>
    <w:rsid w:val="00070B72"/>
    <w:rsid w:val="0009232B"/>
    <w:rsid w:val="000957D2"/>
    <w:rsid w:val="000A1867"/>
    <w:rsid w:val="000B6C5C"/>
    <w:rsid w:val="000C27D3"/>
    <w:rsid w:val="000C408A"/>
    <w:rsid w:val="000D17CD"/>
    <w:rsid w:val="000E00CB"/>
    <w:rsid w:val="0011790E"/>
    <w:rsid w:val="00124A87"/>
    <w:rsid w:val="00126D1E"/>
    <w:rsid w:val="001410E4"/>
    <w:rsid w:val="00145DAA"/>
    <w:rsid w:val="00157064"/>
    <w:rsid w:val="00165845"/>
    <w:rsid w:val="001663C5"/>
    <w:rsid w:val="00186864"/>
    <w:rsid w:val="00190F13"/>
    <w:rsid w:val="001B0F28"/>
    <w:rsid w:val="001E5053"/>
    <w:rsid w:val="001F611A"/>
    <w:rsid w:val="00204B22"/>
    <w:rsid w:val="00222B08"/>
    <w:rsid w:val="002268C9"/>
    <w:rsid w:val="0023677A"/>
    <w:rsid w:val="00247C30"/>
    <w:rsid w:val="00262798"/>
    <w:rsid w:val="00266644"/>
    <w:rsid w:val="002721E9"/>
    <w:rsid w:val="00273596"/>
    <w:rsid w:val="00286720"/>
    <w:rsid w:val="00292ACD"/>
    <w:rsid w:val="002B3222"/>
    <w:rsid w:val="002B53FE"/>
    <w:rsid w:val="002F4092"/>
    <w:rsid w:val="002F716F"/>
    <w:rsid w:val="003419E7"/>
    <w:rsid w:val="003451AF"/>
    <w:rsid w:val="0035699C"/>
    <w:rsid w:val="003E0D65"/>
    <w:rsid w:val="003F03A7"/>
    <w:rsid w:val="003F6D65"/>
    <w:rsid w:val="00417727"/>
    <w:rsid w:val="00427313"/>
    <w:rsid w:val="004301C6"/>
    <w:rsid w:val="00451D21"/>
    <w:rsid w:val="00467EF5"/>
    <w:rsid w:val="00481315"/>
    <w:rsid w:val="00493ED5"/>
    <w:rsid w:val="004A25E9"/>
    <w:rsid w:val="004A2EED"/>
    <w:rsid w:val="004B5942"/>
    <w:rsid w:val="004B62B3"/>
    <w:rsid w:val="004B6AE4"/>
    <w:rsid w:val="004D6126"/>
    <w:rsid w:val="004D66C9"/>
    <w:rsid w:val="00506FCA"/>
    <w:rsid w:val="00511F23"/>
    <w:rsid w:val="005125CB"/>
    <w:rsid w:val="00512BE7"/>
    <w:rsid w:val="00513A87"/>
    <w:rsid w:val="00517761"/>
    <w:rsid w:val="005206A0"/>
    <w:rsid w:val="005317BD"/>
    <w:rsid w:val="005320E8"/>
    <w:rsid w:val="00545997"/>
    <w:rsid w:val="005525F2"/>
    <w:rsid w:val="005902F1"/>
    <w:rsid w:val="00595539"/>
    <w:rsid w:val="005A49FB"/>
    <w:rsid w:val="005E2FFC"/>
    <w:rsid w:val="005E3BDB"/>
    <w:rsid w:val="005E7A44"/>
    <w:rsid w:val="005F515F"/>
    <w:rsid w:val="00601681"/>
    <w:rsid w:val="00610ECC"/>
    <w:rsid w:val="00614B0C"/>
    <w:rsid w:val="00623E13"/>
    <w:rsid w:val="0063477D"/>
    <w:rsid w:val="00642509"/>
    <w:rsid w:val="00642B1B"/>
    <w:rsid w:val="006449B9"/>
    <w:rsid w:val="00652A17"/>
    <w:rsid w:val="00661F01"/>
    <w:rsid w:val="006647FC"/>
    <w:rsid w:val="00666CE1"/>
    <w:rsid w:val="006912FD"/>
    <w:rsid w:val="00695D29"/>
    <w:rsid w:val="006B7943"/>
    <w:rsid w:val="006E1216"/>
    <w:rsid w:val="006E3364"/>
    <w:rsid w:val="007114A0"/>
    <w:rsid w:val="00733C95"/>
    <w:rsid w:val="00761CBC"/>
    <w:rsid w:val="007679E9"/>
    <w:rsid w:val="00783D5C"/>
    <w:rsid w:val="00796BD4"/>
    <w:rsid w:val="007A2895"/>
    <w:rsid w:val="007B09B1"/>
    <w:rsid w:val="007B612C"/>
    <w:rsid w:val="007B7E97"/>
    <w:rsid w:val="007D3CA6"/>
    <w:rsid w:val="007F07B6"/>
    <w:rsid w:val="007F2E43"/>
    <w:rsid w:val="007F4077"/>
    <w:rsid w:val="00806140"/>
    <w:rsid w:val="008142DF"/>
    <w:rsid w:val="00876FDB"/>
    <w:rsid w:val="008807B5"/>
    <w:rsid w:val="00893197"/>
    <w:rsid w:val="00894D7A"/>
    <w:rsid w:val="008A1C10"/>
    <w:rsid w:val="008A7567"/>
    <w:rsid w:val="008B7AFC"/>
    <w:rsid w:val="008D7D59"/>
    <w:rsid w:val="008E788B"/>
    <w:rsid w:val="008F157C"/>
    <w:rsid w:val="008F778B"/>
    <w:rsid w:val="009147CB"/>
    <w:rsid w:val="00932D57"/>
    <w:rsid w:val="00940E22"/>
    <w:rsid w:val="00975552"/>
    <w:rsid w:val="00991FBC"/>
    <w:rsid w:val="009F4C90"/>
    <w:rsid w:val="00A01B0A"/>
    <w:rsid w:val="00A07CE8"/>
    <w:rsid w:val="00A2729D"/>
    <w:rsid w:val="00A27CFC"/>
    <w:rsid w:val="00A319C2"/>
    <w:rsid w:val="00A33603"/>
    <w:rsid w:val="00AB26A4"/>
    <w:rsid w:val="00AB5D46"/>
    <w:rsid w:val="00AC5627"/>
    <w:rsid w:val="00AC7868"/>
    <w:rsid w:val="00B675EC"/>
    <w:rsid w:val="00B80192"/>
    <w:rsid w:val="00B8143F"/>
    <w:rsid w:val="00B935BF"/>
    <w:rsid w:val="00B979B2"/>
    <w:rsid w:val="00BA0459"/>
    <w:rsid w:val="00BA4D34"/>
    <w:rsid w:val="00BD7D75"/>
    <w:rsid w:val="00BF0689"/>
    <w:rsid w:val="00BF4BCF"/>
    <w:rsid w:val="00BF6040"/>
    <w:rsid w:val="00C315D2"/>
    <w:rsid w:val="00C347C8"/>
    <w:rsid w:val="00C4432D"/>
    <w:rsid w:val="00C44CAC"/>
    <w:rsid w:val="00C60BC7"/>
    <w:rsid w:val="00C9540D"/>
    <w:rsid w:val="00CD24F8"/>
    <w:rsid w:val="00CE2B32"/>
    <w:rsid w:val="00CE6DED"/>
    <w:rsid w:val="00CF16EC"/>
    <w:rsid w:val="00CF792B"/>
    <w:rsid w:val="00D25537"/>
    <w:rsid w:val="00D45ACD"/>
    <w:rsid w:val="00D967ED"/>
    <w:rsid w:val="00DA0148"/>
    <w:rsid w:val="00DA028D"/>
    <w:rsid w:val="00DA442F"/>
    <w:rsid w:val="00DB4D0F"/>
    <w:rsid w:val="00DD4F2F"/>
    <w:rsid w:val="00DF7D02"/>
    <w:rsid w:val="00E01DD5"/>
    <w:rsid w:val="00E115A2"/>
    <w:rsid w:val="00E30AE7"/>
    <w:rsid w:val="00E3128E"/>
    <w:rsid w:val="00E37A35"/>
    <w:rsid w:val="00E416EB"/>
    <w:rsid w:val="00E86629"/>
    <w:rsid w:val="00EB6533"/>
    <w:rsid w:val="00ED65E3"/>
    <w:rsid w:val="00EE64B1"/>
    <w:rsid w:val="00F0749B"/>
    <w:rsid w:val="00F350A7"/>
    <w:rsid w:val="00F53CDD"/>
    <w:rsid w:val="00F55517"/>
    <w:rsid w:val="00F6099A"/>
    <w:rsid w:val="00F61378"/>
    <w:rsid w:val="00F8500A"/>
    <w:rsid w:val="00F960BB"/>
    <w:rsid w:val="00FF0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49B20"/>
  <w15:docId w15:val="{740A19BF-29CC-4878-8B7D-B7EC1BDF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A44"/>
    <w:pPr>
      <w:tabs>
        <w:tab w:val="center" w:pos="4680"/>
        <w:tab w:val="right" w:pos="9360"/>
      </w:tabs>
    </w:pPr>
  </w:style>
  <w:style w:type="character" w:customStyle="1" w:styleId="HeaderChar">
    <w:name w:val="Header Char"/>
    <w:basedOn w:val="DefaultParagraphFont"/>
    <w:link w:val="Header"/>
    <w:uiPriority w:val="99"/>
    <w:rsid w:val="005E7A44"/>
  </w:style>
  <w:style w:type="paragraph" w:styleId="Footer">
    <w:name w:val="footer"/>
    <w:basedOn w:val="Normal"/>
    <w:link w:val="FooterChar"/>
    <w:uiPriority w:val="99"/>
    <w:unhideWhenUsed/>
    <w:rsid w:val="005E7A44"/>
    <w:pPr>
      <w:tabs>
        <w:tab w:val="center" w:pos="4680"/>
        <w:tab w:val="right" w:pos="9360"/>
      </w:tabs>
    </w:pPr>
  </w:style>
  <w:style w:type="character" w:customStyle="1" w:styleId="FooterChar">
    <w:name w:val="Footer Char"/>
    <w:basedOn w:val="DefaultParagraphFont"/>
    <w:link w:val="Footer"/>
    <w:uiPriority w:val="99"/>
    <w:rsid w:val="005E7A44"/>
  </w:style>
  <w:style w:type="table" w:styleId="TableGrid">
    <w:name w:val="Table Grid"/>
    <w:basedOn w:val="TableNormal"/>
    <w:uiPriority w:val="59"/>
    <w:rsid w:val="005E7A44"/>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4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143F"/>
    <w:rPr>
      <w:rFonts w:ascii="Times New Roman" w:hAnsi="Times New Roman" w:cs="Times New Roman"/>
      <w:sz w:val="18"/>
      <w:szCs w:val="18"/>
    </w:rPr>
  </w:style>
  <w:style w:type="table" w:customStyle="1" w:styleId="TableGrid1">
    <w:name w:val="Table Grid1"/>
    <w:basedOn w:val="TableNormal"/>
    <w:next w:val="TableGrid"/>
    <w:uiPriority w:val="39"/>
    <w:rsid w:val="006B7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5D46"/>
    <w:rPr>
      <w:color w:val="0563C1" w:themeColor="hyperlink"/>
      <w:u w:val="single"/>
    </w:rPr>
  </w:style>
  <w:style w:type="character" w:customStyle="1" w:styleId="UnresolvedMention1">
    <w:name w:val="Unresolved Mention1"/>
    <w:basedOn w:val="DefaultParagraphFont"/>
    <w:uiPriority w:val="99"/>
    <w:semiHidden/>
    <w:unhideWhenUsed/>
    <w:rsid w:val="00AB5D46"/>
    <w:rPr>
      <w:color w:val="605E5C"/>
      <w:shd w:val="clear" w:color="auto" w:fill="E1DFDD"/>
    </w:rPr>
  </w:style>
  <w:style w:type="paragraph" w:styleId="ListParagraph">
    <w:name w:val="List Paragraph"/>
    <w:basedOn w:val="Normal"/>
    <w:uiPriority w:val="34"/>
    <w:qFormat/>
    <w:rsid w:val="00761CBC"/>
    <w:pPr>
      <w:ind w:left="720"/>
      <w:contextualSpacing/>
    </w:pPr>
  </w:style>
  <w:style w:type="character" w:styleId="FollowedHyperlink">
    <w:name w:val="FollowedHyperlink"/>
    <w:basedOn w:val="DefaultParagraphFont"/>
    <w:uiPriority w:val="99"/>
    <w:semiHidden/>
    <w:unhideWhenUsed/>
    <w:rsid w:val="00CE2B32"/>
    <w:rPr>
      <w:color w:val="954F72" w:themeColor="followedHyperlink"/>
      <w:u w:val="single"/>
    </w:rPr>
  </w:style>
  <w:style w:type="character" w:customStyle="1" w:styleId="a">
    <w:name w:val="Κανένα"/>
    <w:rsid w:val="00614B0C"/>
  </w:style>
  <w:style w:type="paragraph" w:customStyle="1" w:styleId="Body">
    <w:name w:val="Body"/>
    <w:rsid w:val="00614B0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styleId="NormalWeb">
    <w:name w:val="Normal (Web)"/>
    <w:basedOn w:val="Normal"/>
    <w:uiPriority w:val="99"/>
    <w:unhideWhenUsed/>
    <w:rsid w:val="00614B0C"/>
    <w:pPr>
      <w:spacing w:before="100" w:beforeAutospacing="1" w:after="100" w:afterAutospacing="1"/>
    </w:pPr>
    <w:rPr>
      <w:rFonts w:ascii="Times New Roman" w:eastAsia="Times New Roman" w:hAnsi="Times New Roman" w:cs="Times New Roman"/>
    </w:rPr>
  </w:style>
  <w:style w:type="character" w:customStyle="1" w:styleId="normalchar1">
    <w:name w:val="normal__char1"/>
    <w:uiPriority w:val="99"/>
    <w:rsid w:val="00614B0C"/>
    <w:rPr>
      <w:rFonts w:ascii="Arial" w:hAnsi="Arial"/>
      <w:sz w:val="22"/>
    </w:rPr>
  </w:style>
  <w:style w:type="paragraph" w:customStyle="1" w:styleId="1">
    <w:name w:val="Βασικό1"/>
    <w:basedOn w:val="Normal"/>
    <w:uiPriority w:val="99"/>
    <w:rsid w:val="00614B0C"/>
    <w:pPr>
      <w:spacing w:after="200" w:line="260" w:lineRule="atLeast"/>
    </w:pPr>
    <w:rPr>
      <w:rFonts w:ascii="Arial" w:eastAsia="Batang" w:hAnsi="Arial" w:cs="Arial"/>
      <w:sz w:val="22"/>
      <w:szCs w:val="22"/>
      <w:lang w:val="el-GR" w:eastAsia="ja-JP"/>
    </w:rPr>
  </w:style>
  <w:style w:type="paragraph" w:customStyle="1" w:styleId="1-21">
    <w:name w:val="Μεσαίο πλέγμα 1 - ΄Εμφαση 21"/>
    <w:basedOn w:val="Normal"/>
    <w:uiPriority w:val="99"/>
    <w:qFormat/>
    <w:rsid w:val="00286720"/>
    <w:pPr>
      <w:spacing w:after="200" w:line="276" w:lineRule="auto"/>
      <w:ind w:left="720"/>
      <w:contextualSpacing/>
    </w:pPr>
    <w:rPr>
      <w:rFonts w:ascii="Calibri" w:eastAsia="Times New Roman" w:hAnsi="Calibri" w:cs="Times New Roman"/>
      <w:sz w:val="22"/>
      <w:szCs w:val="22"/>
      <w:lang w:val="el-GR" w:eastAsia="el-GR"/>
    </w:rPr>
  </w:style>
  <w:style w:type="table" w:customStyle="1" w:styleId="TableNormal1">
    <w:name w:val="Table Normal1"/>
    <w:rsid w:val="00506FCA"/>
    <w:pPr>
      <w:pBdr>
        <w:top w:val="nil"/>
        <w:left w:val="nil"/>
        <w:bottom w:val="nil"/>
        <w:right w:val="nil"/>
        <w:between w:val="nil"/>
        <w:bar w:val="nil"/>
      </w:pBdr>
    </w:pPr>
    <w:rPr>
      <w:rFonts w:ascii="Times New Roman" w:eastAsia="Arial Unicode MS" w:hAnsi="Times New Roman" w:cs="Times New Roman"/>
      <w:sz w:val="20"/>
      <w:szCs w:val="20"/>
      <w:bdr w:val="nil"/>
      <w:lang w:val="el-GR" w:eastAsia="el-GR"/>
    </w:rPr>
    <w:tblPr>
      <w:tblInd w:w="0" w:type="dxa"/>
      <w:tblCellMar>
        <w:top w:w="0" w:type="dxa"/>
        <w:left w:w="0" w:type="dxa"/>
        <w:bottom w:w="0" w:type="dxa"/>
        <w:right w:w="0" w:type="dxa"/>
      </w:tblCellMar>
    </w:tblPr>
  </w:style>
  <w:style w:type="paragraph" w:styleId="BodyTextIndent">
    <w:name w:val="Body Text Indent"/>
    <w:link w:val="BodyTextIndentChar"/>
    <w:rsid w:val="00D25537"/>
    <w:pPr>
      <w:widowControl w:val="0"/>
      <w:pBdr>
        <w:top w:val="nil"/>
        <w:left w:val="nil"/>
        <w:bottom w:val="nil"/>
        <w:right w:val="nil"/>
        <w:between w:val="nil"/>
        <w:bar w:val="nil"/>
      </w:pBdr>
      <w:jc w:val="both"/>
    </w:pPr>
    <w:rPr>
      <w:rFonts w:ascii="Arial" w:eastAsia="Arial" w:hAnsi="Arial" w:cs="Arial"/>
      <w:color w:val="000000"/>
      <w:sz w:val="16"/>
      <w:szCs w:val="16"/>
      <w:u w:color="000000"/>
      <w:bdr w:val="nil"/>
      <w:lang w:val="el-GR" w:eastAsia="el-GR"/>
    </w:rPr>
  </w:style>
  <w:style w:type="character" w:customStyle="1" w:styleId="BodyTextIndentChar">
    <w:name w:val="Body Text Indent Char"/>
    <w:basedOn w:val="DefaultParagraphFont"/>
    <w:link w:val="BodyTextIndent"/>
    <w:rsid w:val="00D25537"/>
    <w:rPr>
      <w:rFonts w:ascii="Arial" w:eastAsia="Arial" w:hAnsi="Arial" w:cs="Arial"/>
      <w:color w:val="000000"/>
      <w:sz w:val="16"/>
      <w:szCs w:val="16"/>
      <w:u w:color="000000"/>
      <w:bdr w:val="nil"/>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276313">
      <w:bodyDiv w:val="1"/>
      <w:marLeft w:val="0"/>
      <w:marRight w:val="0"/>
      <w:marTop w:val="0"/>
      <w:marBottom w:val="0"/>
      <w:divBdr>
        <w:top w:val="none" w:sz="0" w:space="0" w:color="auto"/>
        <w:left w:val="none" w:sz="0" w:space="0" w:color="auto"/>
        <w:bottom w:val="none" w:sz="0" w:space="0" w:color="auto"/>
        <w:right w:val="none" w:sz="0" w:space="0" w:color="auto"/>
      </w:divBdr>
      <w:divsChild>
        <w:div w:id="414210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apphealth.med.auth.g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syapphealth.med.auth.gr/" TargetMode="External"/><Relationship Id="rId12" Type="http://schemas.openxmlformats.org/officeDocument/2006/relationships/hyperlink" Target="https://psyapphealth.med.auth.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auth.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edpsy.auth@gmail.com" TargetMode="External"/><Relationship Id="rId4" Type="http://schemas.openxmlformats.org/officeDocument/2006/relationships/webSettings" Target="webSettings.xml"/><Relationship Id="rId9" Type="http://schemas.openxmlformats.org/officeDocument/2006/relationships/hyperlink" Target="mailto:medpsy.auth@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2029</Words>
  <Characters>11570</Characters>
  <Application>Microsoft Office Word</Application>
  <DocSecurity>0</DocSecurity>
  <Lines>96</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Dimitrios Goulis</dc:creator>
  <cp:lastModifiedBy>Windows User</cp:lastModifiedBy>
  <cp:revision>2</cp:revision>
  <cp:lastPrinted>2020-10-12T09:00:00Z</cp:lastPrinted>
  <dcterms:created xsi:type="dcterms:W3CDTF">2022-05-10T10:14:00Z</dcterms:created>
  <dcterms:modified xsi:type="dcterms:W3CDTF">2022-05-10T10:14:00Z</dcterms:modified>
</cp:coreProperties>
</file>