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1DC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APIΣTOTEΛEIO ΠANEΠIΣTHMIO ΘEΣΣAΛONIKHΣ</w:t>
      </w:r>
    </w:p>
    <w:p w14:paraId="19451BBB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ΣΧΟΛΗ ΕΠΙΣΤΗΜΩΝ ΥΓΕΙΑΣ</w:t>
      </w:r>
    </w:p>
    <w:p w14:paraId="0B45A15D" w14:textId="77777777" w:rsidR="00024EC4" w:rsidRPr="00024EC4" w:rsidRDefault="00024EC4" w:rsidP="00024EC4">
      <w:pPr>
        <w:widowControl w:val="0"/>
        <w:spacing w:after="0" w:line="240" w:lineRule="auto"/>
        <w:ind w:left="240"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ΤΜΗΜΑ ΙΑΤΡΙΚΗΣ</w:t>
      </w:r>
    </w:p>
    <w:p w14:paraId="094C2AC1" w14:textId="77777777" w:rsidR="00024EC4" w:rsidRPr="00024EC4" w:rsidRDefault="00024EC4" w:rsidP="00024EC4">
      <w:pPr>
        <w:widowControl w:val="0"/>
        <w:spacing w:after="0" w:line="240" w:lineRule="auto"/>
        <w:ind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EPΓAΣTHPIO BIOΛOΓIKHΣ XHMEIAΣ</w:t>
      </w:r>
    </w:p>
    <w:p w14:paraId="4A10E9E8" w14:textId="77777777" w:rsidR="00024EC4" w:rsidRPr="00024EC4" w:rsidRDefault="00024EC4" w:rsidP="00024EC4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24"/>
          <w:szCs w:val="24"/>
        </w:rPr>
      </w:pPr>
      <w:r w:rsidRPr="00024EC4">
        <w:rPr>
          <w:b/>
          <w:sz w:val="24"/>
          <w:szCs w:val="24"/>
        </w:rPr>
        <w:t>ΔΙΕΥΘΥΝΤΗΣ: ΚΑΘΗΓΗΤΗΣ ΓΕΩΡΓΙΟΣ ΤΖΗΜΑΓΙΩΡΓΗΣ</w:t>
      </w:r>
    </w:p>
    <w:p w14:paraId="5151B1F2" w14:textId="25B27A22" w:rsidR="00024EC4" w:rsidRPr="00024EC4" w:rsidRDefault="00024EC4" w:rsidP="00024EC4">
      <w:pPr>
        <w:jc w:val="center"/>
        <w:rPr>
          <w:rFonts w:cstheme="minorHAnsi"/>
          <w:b/>
          <w:iCs/>
          <w:sz w:val="28"/>
          <w:szCs w:val="28"/>
        </w:rPr>
      </w:pPr>
      <w:bookmarkStart w:id="0" w:name="_GoBack"/>
      <w:r w:rsidRPr="00024EC4">
        <w:rPr>
          <w:rFonts w:cstheme="minorHAnsi"/>
          <w:b/>
          <w:bCs/>
          <w:sz w:val="28"/>
          <w:szCs w:val="28"/>
        </w:rPr>
        <w:t>Β</w:t>
      </w:r>
      <w:r w:rsidR="001245BF">
        <w:rPr>
          <w:rFonts w:cstheme="minorHAnsi"/>
          <w:b/>
          <w:bCs/>
          <w:sz w:val="28"/>
          <w:szCs w:val="28"/>
        </w:rPr>
        <w:t>ιοχημεία</w:t>
      </w:r>
      <w:r w:rsidRPr="00024EC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Ι (</w:t>
      </w:r>
      <w:r w:rsidR="001245BF" w:rsidRPr="001245BF">
        <w:rPr>
          <w:rFonts w:cstheme="minorHAnsi"/>
          <w:b/>
          <w:bCs/>
          <w:sz w:val="28"/>
          <w:szCs w:val="28"/>
        </w:rPr>
        <w:t>ΙΑ1011</w:t>
      </w:r>
      <w:r>
        <w:rPr>
          <w:rFonts w:cstheme="minorHAnsi"/>
          <w:b/>
          <w:bCs/>
          <w:sz w:val="28"/>
          <w:szCs w:val="28"/>
        </w:rPr>
        <w:t>)</w:t>
      </w:r>
    </w:p>
    <w:p w14:paraId="462479AA" w14:textId="2486B26A" w:rsidR="00024EC4" w:rsidRPr="001245BF" w:rsidRDefault="00024EC4" w:rsidP="00024EC4">
      <w:pPr>
        <w:ind w:left="2880" w:hanging="2880"/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Υπεύθυνος Εκπαίδευσης</w:t>
      </w:r>
      <w:r w:rsidR="00CC2666">
        <w:rPr>
          <w:rFonts w:cstheme="minorHAnsi"/>
          <w:bCs/>
          <w:sz w:val="24"/>
          <w:szCs w:val="24"/>
        </w:rPr>
        <w:t>:</w:t>
      </w:r>
      <w:r w:rsidR="00CC2666">
        <w:rPr>
          <w:rFonts w:cstheme="minorHAnsi"/>
          <w:bCs/>
          <w:sz w:val="24"/>
          <w:szCs w:val="24"/>
        </w:rPr>
        <w:tab/>
      </w:r>
      <w:r w:rsidRPr="001245BF">
        <w:rPr>
          <w:rFonts w:cstheme="minorHAnsi"/>
          <w:bCs/>
          <w:sz w:val="24"/>
          <w:szCs w:val="24"/>
        </w:rPr>
        <w:t xml:space="preserve">Γεώργιος </w:t>
      </w:r>
      <w:proofErr w:type="spellStart"/>
      <w:r w:rsidRPr="001245BF">
        <w:rPr>
          <w:rFonts w:cstheme="minorHAnsi"/>
          <w:bCs/>
          <w:sz w:val="24"/>
          <w:szCs w:val="24"/>
        </w:rPr>
        <w:t>Τζημαγιώργης</w:t>
      </w:r>
      <w:proofErr w:type="spellEnd"/>
      <w:r w:rsidRPr="001245BF">
        <w:rPr>
          <w:rFonts w:cstheme="minorHAnsi"/>
          <w:bCs/>
          <w:sz w:val="24"/>
          <w:szCs w:val="24"/>
        </w:rPr>
        <w:t xml:space="preserve">, Καθηγητής Βιολογικής Χημείας </w:t>
      </w:r>
    </w:p>
    <w:p w14:paraId="005C460E" w14:textId="77777777" w:rsidR="00024EC4" w:rsidRPr="001245BF" w:rsidRDefault="00024EC4" w:rsidP="00024EC4">
      <w:pPr>
        <w:ind w:left="2880"/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Διευθυντής Εργαστηρίου Βιολογικής Χημείας</w:t>
      </w:r>
    </w:p>
    <w:p w14:paraId="0CF4CAFD" w14:textId="7D079DCE" w:rsidR="00CC2666" w:rsidRDefault="00024EC4" w:rsidP="00024EC4">
      <w:pPr>
        <w:jc w:val="both"/>
        <w:rPr>
          <w:rFonts w:cstheme="minorHAnsi"/>
          <w:bCs/>
          <w:sz w:val="24"/>
          <w:szCs w:val="24"/>
        </w:rPr>
      </w:pPr>
      <w:r w:rsidRPr="001245BF">
        <w:rPr>
          <w:rFonts w:cstheme="minorHAnsi"/>
          <w:bCs/>
          <w:sz w:val="24"/>
          <w:szCs w:val="24"/>
        </w:rPr>
        <w:t>Συντον</w:t>
      </w:r>
      <w:r w:rsidR="00CC2666">
        <w:rPr>
          <w:rFonts w:cstheme="minorHAnsi"/>
          <w:bCs/>
          <w:sz w:val="24"/>
          <w:szCs w:val="24"/>
        </w:rPr>
        <w:t>ίστρια</w:t>
      </w:r>
      <w:r w:rsidRPr="001245BF">
        <w:rPr>
          <w:rFonts w:cstheme="minorHAnsi"/>
          <w:bCs/>
          <w:sz w:val="24"/>
          <w:szCs w:val="24"/>
        </w:rPr>
        <w:t xml:space="preserve"> Μαθήματος</w:t>
      </w:r>
      <w:r w:rsidR="00CC2666">
        <w:rPr>
          <w:rFonts w:cstheme="minorHAnsi"/>
          <w:bCs/>
          <w:sz w:val="24"/>
          <w:szCs w:val="24"/>
        </w:rPr>
        <w:t>:</w:t>
      </w:r>
      <w:r w:rsidR="00CC2666">
        <w:rPr>
          <w:rFonts w:cstheme="minorHAnsi"/>
          <w:bCs/>
          <w:sz w:val="24"/>
          <w:szCs w:val="24"/>
        </w:rPr>
        <w:tab/>
        <w:t>Μαρία Παπαϊωάννου</w:t>
      </w:r>
      <w:r w:rsidRPr="001245BF">
        <w:rPr>
          <w:rFonts w:cstheme="minorHAnsi"/>
          <w:bCs/>
          <w:sz w:val="24"/>
          <w:szCs w:val="24"/>
        </w:rPr>
        <w:t>,</w:t>
      </w:r>
      <w:r w:rsidR="00CC2666">
        <w:rPr>
          <w:rFonts w:cstheme="minorHAnsi"/>
          <w:bCs/>
          <w:sz w:val="24"/>
          <w:szCs w:val="24"/>
        </w:rPr>
        <w:t xml:space="preserve"> </w:t>
      </w:r>
      <w:proofErr w:type="spellStart"/>
      <w:r w:rsidR="00CC2666">
        <w:rPr>
          <w:rFonts w:cstheme="minorHAnsi"/>
          <w:bCs/>
          <w:sz w:val="24"/>
          <w:szCs w:val="24"/>
        </w:rPr>
        <w:t>Επ</w:t>
      </w:r>
      <w:proofErr w:type="spellEnd"/>
      <w:r w:rsidR="00CC2666">
        <w:rPr>
          <w:rFonts w:cstheme="minorHAnsi"/>
          <w:bCs/>
          <w:sz w:val="24"/>
          <w:szCs w:val="24"/>
        </w:rPr>
        <w:t>. Κ</w:t>
      </w:r>
      <w:r w:rsidR="001245BF" w:rsidRPr="001245BF">
        <w:rPr>
          <w:rFonts w:cstheme="minorHAnsi"/>
          <w:bCs/>
          <w:sz w:val="24"/>
          <w:szCs w:val="24"/>
        </w:rPr>
        <w:t>αθηγ</w:t>
      </w:r>
      <w:r w:rsidR="00CC2666">
        <w:rPr>
          <w:rFonts w:cstheme="minorHAnsi"/>
          <w:bCs/>
          <w:sz w:val="24"/>
          <w:szCs w:val="24"/>
        </w:rPr>
        <w:t>ήτρια Βιοχημείας-Μοριακής Βιολογίας</w:t>
      </w:r>
    </w:p>
    <w:p w14:paraId="41AF71B9" w14:textId="77777777" w:rsidR="00024EC4" w:rsidRDefault="00024EC4" w:rsidP="00024EC4">
      <w:pPr>
        <w:jc w:val="both"/>
        <w:rPr>
          <w:rFonts w:cstheme="minorHAnsi"/>
          <w:b/>
          <w:iCs/>
        </w:rPr>
      </w:pPr>
    </w:p>
    <w:p w14:paraId="02AA9629" w14:textId="77777777" w:rsidR="00024EC4" w:rsidRPr="001245BF" w:rsidRDefault="00024EC4" w:rsidP="00024EC4">
      <w:pPr>
        <w:jc w:val="both"/>
        <w:rPr>
          <w:rFonts w:cstheme="minorHAnsi"/>
          <w:b/>
          <w:iCs/>
          <w:sz w:val="24"/>
          <w:szCs w:val="24"/>
        </w:rPr>
      </w:pPr>
      <w:r w:rsidRPr="001245BF">
        <w:rPr>
          <w:rFonts w:cstheme="minorHAnsi"/>
          <w:b/>
          <w:iCs/>
          <w:sz w:val="24"/>
          <w:szCs w:val="24"/>
        </w:rPr>
        <w:t>Συγγράμματα:</w:t>
      </w:r>
    </w:p>
    <w:p w14:paraId="5F4AD3D9" w14:textId="77777777" w:rsidR="001245BF" w:rsidRPr="001245BF" w:rsidRDefault="001245BF" w:rsidP="001F53F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1245BF">
        <w:rPr>
          <w:rFonts w:cstheme="minorHAnsi"/>
          <w:bCs/>
          <w:iCs/>
          <w:sz w:val="24"/>
          <w:szCs w:val="24"/>
        </w:rPr>
        <w:t xml:space="preserve">Βασική Ιατρική Βιοχημεία του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Marks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Lieberman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M.,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Marks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A.D. (Εκδόσεις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Παρισιάνου</w:t>
      </w:r>
      <w:proofErr w:type="spellEnd"/>
      <w:r w:rsidRPr="001245BF">
        <w:rPr>
          <w:rFonts w:cstheme="minorHAnsi"/>
          <w:bCs/>
          <w:iCs/>
          <w:sz w:val="24"/>
          <w:szCs w:val="24"/>
        </w:rPr>
        <w:t>), 4</w:t>
      </w:r>
      <w:r w:rsidRPr="001245BF">
        <w:rPr>
          <w:rFonts w:cstheme="minorHAnsi"/>
          <w:bCs/>
          <w:iCs/>
          <w:sz w:val="24"/>
          <w:szCs w:val="24"/>
          <w:vertAlign w:val="superscript"/>
        </w:rPr>
        <w:t>η</w:t>
      </w:r>
      <w:r w:rsidRPr="001245BF">
        <w:rPr>
          <w:rFonts w:cstheme="minorHAnsi"/>
          <w:bCs/>
          <w:iCs/>
          <w:sz w:val="24"/>
          <w:szCs w:val="24"/>
        </w:rPr>
        <w:t xml:space="preserve"> Έκδοση. </w:t>
      </w:r>
    </w:p>
    <w:p w14:paraId="654F4F1A" w14:textId="77777777" w:rsidR="00024EC4" w:rsidRPr="001245BF" w:rsidRDefault="00024EC4" w:rsidP="001F53F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1245BF">
        <w:rPr>
          <w:rFonts w:cstheme="minorHAnsi"/>
          <w:bCs/>
          <w:iCs/>
          <w:sz w:val="24"/>
          <w:szCs w:val="24"/>
        </w:rPr>
        <w:t xml:space="preserve">ΒΙΟΧΗΜΕΙΑ,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Berg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JM,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Tymoszko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JL,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Gatto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GJ., </w:t>
      </w:r>
      <w:proofErr w:type="spellStart"/>
      <w:r w:rsidRPr="001245BF">
        <w:rPr>
          <w:rFonts w:cstheme="minorHAnsi"/>
          <w:bCs/>
          <w:iCs/>
          <w:sz w:val="24"/>
          <w:szCs w:val="24"/>
        </w:rPr>
        <w:t>Stryer</w:t>
      </w:r>
      <w:proofErr w:type="spellEnd"/>
      <w:r w:rsidRPr="001245BF">
        <w:rPr>
          <w:rFonts w:cstheme="minorHAnsi"/>
          <w:bCs/>
          <w:iCs/>
          <w:sz w:val="24"/>
          <w:szCs w:val="24"/>
        </w:rPr>
        <w:t xml:space="preserve"> L. (Πανεπιστημιακές Εκδόσεις Κρήτης), (2021), 9</w:t>
      </w:r>
      <w:r w:rsidRPr="001245BF">
        <w:rPr>
          <w:rFonts w:cstheme="minorHAnsi"/>
          <w:bCs/>
          <w:iCs/>
          <w:sz w:val="24"/>
          <w:szCs w:val="24"/>
          <w:vertAlign w:val="superscript"/>
        </w:rPr>
        <w:t>η</w:t>
      </w:r>
      <w:r w:rsidRPr="001245BF">
        <w:rPr>
          <w:rFonts w:cstheme="minorHAnsi"/>
          <w:bCs/>
          <w:iCs/>
          <w:sz w:val="24"/>
          <w:szCs w:val="24"/>
        </w:rPr>
        <w:t xml:space="preserve"> Αμερικάνικη Έκδοση</w:t>
      </w:r>
    </w:p>
    <w:p w14:paraId="77167812" w14:textId="77777777" w:rsidR="00024EC4" w:rsidRPr="001245BF" w:rsidRDefault="00024EC4" w:rsidP="00024EC4">
      <w:pPr>
        <w:jc w:val="both"/>
        <w:rPr>
          <w:rFonts w:cstheme="minorHAnsi"/>
          <w:iCs/>
          <w:sz w:val="24"/>
          <w:szCs w:val="24"/>
        </w:rPr>
      </w:pPr>
      <w:r w:rsidRPr="001245BF">
        <w:rPr>
          <w:rFonts w:cstheme="minorHAnsi"/>
          <w:iCs/>
          <w:sz w:val="24"/>
          <w:szCs w:val="24"/>
        </w:rPr>
        <w:t> </w:t>
      </w:r>
    </w:p>
    <w:p w14:paraId="06D3114D" w14:textId="36DAA7FC" w:rsidR="00024EC4" w:rsidRPr="00FE1AD3" w:rsidRDefault="00024EC4" w:rsidP="00FE1AD3">
      <w:pPr>
        <w:jc w:val="center"/>
        <w:rPr>
          <w:rFonts w:cstheme="minorHAnsi"/>
          <w:b/>
          <w:iCs/>
          <w:sz w:val="24"/>
          <w:szCs w:val="24"/>
        </w:rPr>
      </w:pPr>
      <w:r w:rsidRPr="001245BF">
        <w:rPr>
          <w:rFonts w:cstheme="minorHAnsi"/>
          <w:b/>
          <w:iCs/>
          <w:sz w:val="24"/>
          <w:szCs w:val="24"/>
        </w:rPr>
        <w:t xml:space="preserve">Ύλη και Πρόγραμμα μαθημάτων </w:t>
      </w:r>
      <w:r w:rsidR="0006402E">
        <w:rPr>
          <w:rFonts w:cstheme="minorHAnsi"/>
          <w:b/>
          <w:iCs/>
          <w:sz w:val="24"/>
          <w:szCs w:val="24"/>
        </w:rPr>
        <w:t>Β</w:t>
      </w:r>
      <w:r w:rsidRPr="001245BF">
        <w:rPr>
          <w:rFonts w:cstheme="minorHAnsi"/>
          <w:b/>
          <w:iCs/>
          <w:sz w:val="24"/>
          <w:szCs w:val="24"/>
        </w:rPr>
        <w:t>΄ εξαμήνου (</w:t>
      </w:r>
      <w:r w:rsidR="001245BF" w:rsidRPr="001245BF">
        <w:rPr>
          <w:rFonts w:cstheme="minorHAnsi"/>
          <w:b/>
          <w:iCs/>
          <w:sz w:val="24"/>
          <w:szCs w:val="24"/>
        </w:rPr>
        <w:t>εαρινού</w:t>
      </w:r>
      <w:r w:rsidRPr="001245BF">
        <w:rPr>
          <w:rFonts w:cstheme="minorHAnsi"/>
          <w:b/>
          <w:iCs/>
          <w:sz w:val="24"/>
          <w:szCs w:val="24"/>
        </w:rPr>
        <w:t>)</w:t>
      </w:r>
      <w:r w:rsidR="002770A2">
        <w:rPr>
          <w:rFonts w:cstheme="minorHAnsi"/>
          <w:b/>
          <w:iCs/>
          <w:sz w:val="24"/>
          <w:szCs w:val="24"/>
        </w:rPr>
        <w:t xml:space="preserve"> - Α</w:t>
      </w:r>
      <w:r w:rsidRPr="001245BF">
        <w:rPr>
          <w:rFonts w:cstheme="minorHAnsi"/>
          <w:b/>
          <w:iCs/>
          <w:sz w:val="24"/>
          <w:szCs w:val="24"/>
        </w:rPr>
        <w:t>καδημαϊκ</w:t>
      </w:r>
      <w:r w:rsidR="002770A2">
        <w:rPr>
          <w:rFonts w:cstheme="minorHAnsi"/>
          <w:b/>
          <w:iCs/>
          <w:sz w:val="24"/>
          <w:szCs w:val="24"/>
        </w:rPr>
        <w:t>ό</w:t>
      </w:r>
      <w:r w:rsidRPr="001245BF">
        <w:rPr>
          <w:rFonts w:cstheme="minorHAnsi"/>
          <w:b/>
          <w:iCs/>
          <w:sz w:val="24"/>
          <w:szCs w:val="24"/>
        </w:rPr>
        <w:t xml:space="preserve"> έτος 202</w:t>
      </w:r>
      <w:r w:rsidR="00CC2666">
        <w:rPr>
          <w:rFonts w:cstheme="minorHAnsi"/>
          <w:b/>
          <w:iCs/>
          <w:sz w:val="24"/>
          <w:szCs w:val="24"/>
        </w:rPr>
        <w:t>2</w:t>
      </w:r>
      <w:r w:rsidRPr="001245BF">
        <w:rPr>
          <w:rFonts w:cstheme="minorHAnsi"/>
          <w:b/>
          <w:iCs/>
          <w:sz w:val="24"/>
          <w:szCs w:val="24"/>
        </w:rPr>
        <w:t>-2</w:t>
      </w:r>
      <w:r w:rsidR="00CC2666">
        <w:rPr>
          <w:rFonts w:cstheme="minorHAnsi"/>
          <w:b/>
          <w:iCs/>
          <w:sz w:val="24"/>
          <w:szCs w:val="24"/>
        </w:rPr>
        <w:t>3</w:t>
      </w:r>
    </w:p>
    <w:p w14:paraId="4FA7450A" w14:textId="5BE42504" w:rsidR="00BD78B5" w:rsidRPr="001245BF" w:rsidRDefault="00BD78B5" w:rsidP="00A369C1">
      <w:pPr>
        <w:spacing w:after="0" w:line="300" w:lineRule="atLeast"/>
        <w:rPr>
          <w:sz w:val="24"/>
          <w:szCs w:val="24"/>
        </w:rPr>
      </w:pPr>
      <w:r w:rsidRPr="001245BF">
        <w:rPr>
          <w:sz w:val="24"/>
          <w:szCs w:val="24"/>
        </w:rPr>
        <w:t>Εαρινό εξάμηνο 202</w:t>
      </w:r>
      <w:r w:rsidR="00282F3F" w:rsidRPr="00A363A7">
        <w:rPr>
          <w:sz w:val="24"/>
          <w:szCs w:val="24"/>
        </w:rPr>
        <w:t>3</w:t>
      </w:r>
      <w:r w:rsidR="00725F64" w:rsidRPr="001245BF">
        <w:rPr>
          <w:sz w:val="24"/>
          <w:szCs w:val="24"/>
        </w:rPr>
        <w:t xml:space="preserve"> (</w:t>
      </w:r>
      <w:r w:rsidR="00282F3F" w:rsidRPr="00A363A7">
        <w:rPr>
          <w:sz w:val="24"/>
          <w:szCs w:val="24"/>
        </w:rPr>
        <w:t>27</w:t>
      </w:r>
      <w:r w:rsidR="00725F64" w:rsidRPr="001245BF">
        <w:rPr>
          <w:sz w:val="24"/>
          <w:szCs w:val="24"/>
        </w:rPr>
        <w:t xml:space="preserve"> </w:t>
      </w:r>
      <w:r w:rsidR="00282F3F">
        <w:rPr>
          <w:sz w:val="24"/>
          <w:szCs w:val="24"/>
        </w:rPr>
        <w:t>Φεβρουαρίου</w:t>
      </w:r>
      <w:r w:rsidR="00725F64" w:rsidRPr="001245BF">
        <w:rPr>
          <w:sz w:val="24"/>
          <w:szCs w:val="24"/>
        </w:rPr>
        <w:t xml:space="preserve"> 202</w:t>
      </w:r>
      <w:r w:rsidR="00282F3F">
        <w:rPr>
          <w:sz w:val="24"/>
          <w:szCs w:val="24"/>
        </w:rPr>
        <w:t>3</w:t>
      </w:r>
      <w:r w:rsidR="00725F64" w:rsidRPr="001245BF">
        <w:rPr>
          <w:sz w:val="24"/>
          <w:szCs w:val="24"/>
        </w:rPr>
        <w:t xml:space="preserve"> – </w:t>
      </w:r>
      <w:r w:rsidR="00282F3F">
        <w:rPr>
          <w:sz w:val="24"/>
          <w:szCs w:val="24"/>
        </w:rPr>
        <w:t>23</w:t>
      </w:r>
      <w:r w:rsidR="00725F64" w:rsidRPr="001245BF">
        <w:rPr>
          <w:sz w:val="24"/>
          <w:szCs w:val="24"/>
        </w:rPr>
        <w:t xml:space="preserve"> Ιουνίου 202</w:t>
      </w:r>
      <w:r w:rsidR="00282F3F">
        <w:rPr>
          <w:sz w:val="24"/>
          <w:szCs w:val="24"/>
        </w:rPr>
        <w:t>3</w:t>
      </w:r>
      <w:r w:rsidR="00725F64" w:rsidRPr="001245BF">
        <w:rPr>
          <w:sz w:val="24"/>
          <w:szCs w:val="24"/>
        </w:rPr>
        <w:t>)</w:t>
      </w:r>
    </w:p>
    <w:p w14:paraId="2C27034E" w14:textId="1726B6C1" w:rsidR="00FB00D3" w:rsidRPr="001245BF" w:rsidRDefault="00FB00D3" w:rsidP="00A369C1">
      <w:pPr>
        <w:spacing w:after="0" w:line="300" w:lineRule="atLeast"/>
        <w:rPr>
          <w:sz w:val="24"/>
          <w:szCs w:val="24"/>
        </w:rPr>
      </w:pPr>
      <w:r w:rsidRPr="004A4AF5">
        <w:rPr>
          <w:sz w:val="24"/>
          <w:szCs w:val="24"/>
          <w:highlight w:val="yellow"/>
        </w:rPr>
        <w:t>Έναρ</w:t>
      </w:r>
      <w:r w:rsidR="00CE2D00" w:rsidRPr="004A4AF5">
        <w:rPr>
          <w:sz w:val="24"/>
          <w:szCs w:val="24"/>
          <w:highlight w:val="yellow"/>
        </w:rPr>
        <w:t xml:space="preserve">ξη μαθημάτων </w:t>
      </w:r>
      <w:r w:rsidR="00A363A7">
        <w:rPr>
          <w:b/>
          <w:sz w:val="24"/>
          <w:szCs w:val="24"/>
          <w:highlight w:val="yellow"/>
        </w:rPr>
        <w:t>1</w:t>
      </w:r>
      <w:r w:rsidR="00CA3D26" w:rsidRPr="004A4AF5">
        <w:rPr>
          <w:b/>
          <w:sz w:val="24"/>
          <w:szCs w:val="24"/>
          <w:highlight w:val="yellow"/>
        </w:rPr>
        <w:t xml:space="preserve"> Μαρτίου</w:t>
      </w:r>
      <w:r w:rsidR="002C3A00" w:rsidRPr="004A4AF5">
        <w:rPr>
          <w:b/>
          <w:sz w:val="24"/>
          <w:szCs w:val="24"/>
          <w:highlight w:val="yellow"/>
        </w:rPr>
        <w:t xml:space="preserve"> 2</w:t>
      </w:r>
      <w:r w:rsidR="00404FBC" w:rsidRPr="004A4AF5">
        <w:rPr>
          <w:b/>
          <w:sz w:val="24"/>
          <w:szCs w:val="24"/>
          <w:highlight w:val="yellow"/>
        </w:rPr>
        <w:t>02</w:t>
      </w:r>
      <w:r w:rsidR="002770A2" w:rsidRPr="00BE6269">
        <w:rPr>
          <w:b/>
          <w:sz w:val="24"/>
          <w:szCs w:val="24"/>
          <w:highlight w:val="yellow"/>
        </w:rPr>
        <w:t>3</w:t>
      </w:r>
    </w:p>
    <w:p w14:paraId="47476716" w14:textId="6DFF9B37" w:rsidR="00FB00D3" w:rsidRDefault="00FB00D3" w:rsidP="00A369C1">
      <w:pPr>
        <w:spacing w:after="0" w:line="300" w:lineRule="atLeast"/>
        <w:rPr>
          <w:b/>
          <w:bCs/>
          <w:sz w:val="24"/>
          <w:szCs w:val="24"/>
        </w:rPr>
      </w:pPr>
      <w:r w:rsidRPr="001245BF">
        <w:rPr>
          <w:b/>
          <w:bCs/>
          <w:sz w:val="24"/>
          <w:szCs w:val="24"/>
        </w:rPr>
        <w:t>Τρίτη, Τετάρτη</w:t>
      </w:r>
      <w:r w:rsidR="00114D52" w:rsidRPr="001245BF">
        <w:rPr>
          <w:b/>
          <w:bCs/>
          <w:sz w:val="24"/>
          <w:szCs w:val="24"/>
        </w:rPr>
        <w:t xml:space="preserve">, </w:t>
      </w:r>
      <w:r w:rsidRPr="001245BF">
        <w:rPr>
          <w:b/>
          <w:bCs/>
          <w:sz w:val="24"/>
          <w:szCs w:val="24"/>
        </w:rPr>
        <w:t>Πέμπτη</w:t>
      </w:r>
      <w:r w:rsidR="00114D52" w:rsidRPr="001245BF">
        <w:rPr>
          <w:b/>
          <w:bCs/>
          <w:sz w:val="24"/>
          <w:szCs w:val="24"/>
        </w:rPr>
        <w:t xml:space="preserve"> και Παρασκευ</w:t>
      </w:r>
      <w:r w:rsidR="003F04A0" w:rsidRPr="001245BF">
        <w:rPr>
          <w:b/>
          <w:bCs/>
          <w:sz w:val="24"/>
          <w:szCs w:val="24"/>
        </w:rPr>
        <w:t>ή</w:t>
      </w:r>
      <w:r w:rsidRPr="001245BF">
        <w:rPr>
          <w:b/>
          <w:bCs/>
          <w:sz w:val="24"/>
          <w:szCs w:val="24"/>
        </w:rPr>
        <w:t xml:space="preserve"> 12</w:t>
      </w:r>
      <w:r w:rsidR="00D04F27" w:rsidRPr="001245BF">
        <w:rPr>
          <w:b/>
          <w:bCs/>
          <w:sz w:val="24"/>
          <w:szCs w:val="24"/>
        </w:rPr>
        <w:t>:00</w:t>
      </w:r>
      <w:r w:rsidRPr="001245BF">
        <w:rPr>
          <w:b/>
          <w:bCs/>
          <w:sz w:val="24"/>
          <w:szCs w:val="24"/>
        </w:rPr>
        <w:t>-13</w:t>
      </w:r>
      <w:r w:rsidR="00D04F27" w:rsidRPr="001245BF">
        <w:rPr>
          <w:b/>
          <w:bCs/>
          <w:sz w:val="24"/>
          <w:szCs w:val="24"/>
        </w:rPr>
        <w:t>:00</w:t>
      </w:r>
      <w:r w:rsidR="0006402E">
        <w:rPr>
          <w:b/>
          <w:bCs/>
          <w:sz w:val="24"/>
          <w:szCs w:val="24"/>
        </w:rPr>
        <w:t xml:space="preserve"> στο αμφιθέατρο Α (μεγάλο αμφιθέατρο)</w:t>
      </w:r>
    </w:p>
    <w:p w14:paraId="01F285FA" w14:textId="15ABA22B" w:rsidR="00AE026F" w:rsidRPr="00AE026F" w:rsidRDefault="00AE026F" w:rsidP="00A369C1">
      <w:pPr>
        <w:spacing w:after="0" w:line="3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12-23 Ιουνίου 2023 οι διαλέξεις θα πραγματοποιηθούν μέσω </w:t>
      </w:r>
      <w:r>
        <w:rPr>
          <w:b/>
          <w:bCs/>
          <w:sz w:val="24"/>
          <w:szCs w:val="24"/>
          <w:lang w:val="en-US"/>
        </w:rPr>
        <w:t>zoom</w:t>
      </w:r>
    </w:p>
    <w:p w14:paraId="194A9960" w14:textId="77777777" w:rsidR="00114D52" w:rsidRDefault="00114D52" w:rsidP="00114D52">
      <w:pPr>
        <w:spacing w:after="0" w:line="300" w:lineRule="atLeast"/>
        <w:rPr>
          <w:b/>
          <w:sz w:val="28"/>
          <w:szCs w:val="28"/>
        </w:rPr>
      </w:pPr>
    </w:p>
    <w:p w14:paraId="5DEABE4E" w14:textId="51E21410" w:rsidR="00FB00D3" w:rsidRPr="0006402E" w:rsidRDefault="00FB00D3" w:rsidP="00F73A15">
      <w:pPr>
        <w:spacing w:after="0" w:line="300" w:lineRule="atLeast"/>
        <w:jc w:val="center"/>
        <w:rPr>
          <w:b/>
          <w:sz w:val="28"/>
          <w:szCs w:val="28"/>
        </w:rPr>
      </w:pPr>
      <w:r w:rsidRPr="0006402E">
        <w:rPr>
          <w:b/>
          <w:sz w:val="28"/>
          <w:szCs w:val="28"/>
        </w:rPr>
        <w:t>Μαθήματα</w:t>
      </w:r>
    </w:p>
    <w:p w14:paraId="1F3B5B3F" w14:textId="419E8C4A" w:rsidR="00EE19C2" w:rsidRPr="00404FBC" w:rsidRDefault="00EE19C2" w:rsidP="00EE19C2">
      <w:pPr>
        <w:spacing w:after="0" w:line="300" w:lineRule="atLeast"/>
        <w:jc w:val="both"/>
        <w:rPr>
          <w:b/>
          <w:sz w:val="32"/>
          <w:szCs w:val="32"/>
        </w:rPr>
      </w:pPr>
    </w:p>
    <w:p w14:paraId="650D6CF2" w14:textId="4FC5D381" w:rsidR="0090718C" w:rsidRDefault="00A06737" w:rsidP="00A06737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t xml:space="preserve">Μεταβολισμός </w:t>
      </w:r>
      <w:r w:rsidR="00797F45" w:rsidRPr="00797F45">
        <w:rPr>
          <w:b/>
          <w:bCs/>
          <w:sz w:val="24"/>
          <w:szCs w:val="24"/>
        </w:rPr>
        <w:t>υδατανθράκων</w:t>
      </w:r>
    </w:p>
    <w:p w14:paraId="5F16BAD1" w14:textId="4F2FA5CD" w:rsidR="0069627E" w:rsidRPr="00797F45" w:rsidRDefault="008E194F" w:rsidP="00E6525F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Διδάσκων: Κώστας Χαΐτογλου,</w:t>
      </w:r>
      <w:r>
        <w:rPr>
          <w:b/>
          <w:bCs/>
          <w:color w:val="0070C0"/>
          <w:sz w:val="24"/>
          <w:szCs w:val="24"/>
        </w:rPr>
        <w:t xml:space="preserve"> Αν. Καθηγητής</w:t>
      </w:r>
    </w:p>
    <w:p w14:paraId="1980CFE0" w14:textId="77777777" w:rsidR="002770A2" w:rsidRDefault="005252D9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r w:rsidR="002770A2">
        <w:rPr>
          <w:color w:val="1F3864" w:themeColor="accent1" w:themeShade="80"/>
          <w:sz w:val="24"/>
          <w:szCs w:val="24"/>
        </w:rPr>
        <w:t>Εισαγωγή στη Βιοχημεία Ι</w:t>
      </w:r>
    </w:p>
    <w:p w14:paraId="3E651726" w14:textId="6879FE55" w:rsidR="00797F45" w:rsidRPr="00797F45" w:rsidRDefault="002770A2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797F45" w:rsidRPr="00797F45">
        <w:rPr>
          <w:color w:val="1F3864" w:themeColor="accent1" w:themeShade="80"/>
          <w:sz w:val="24"/>
          <w:szCs w:val="24"/>
        </w:rPr>
        <w:t>Εισαγωγή στον μεταβολισμό</w:t>
      </w:r>
    </w:p>
    <w:p w14:paraId="5621AFC1" w14:textId="74D85FCC" w:rsidR="00797F45" w:rsidRPr="00797F45" w:rsidRDefault="00797F45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proofErr w:type="spellStart"/>
      <w:r w:rsidRPr="00797F45">
        <w:rPr>
          <w:color w:val="1F3864" w:themeColor="accent1" w:themeShade="80"/>
          <w:sz w:val="24"/>
          <w:szCs w:val="24"/>
        </w:rPr>
        <w:t>Γλυκόλυση</w:t>
      </w:r>
      <w:proofErr w:type="spellEnd"/>
    </w:p>
    <w:p w14:paraId="2BDFFD69" w14:textId="7B0DAB28" w:rsidR="00797F45" w:rsidRPr="00797F45" w:rsidRDefault="00797F45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 xml:space="preserve">- </w:t>
      </w:r>
      <w:proofErr w:type="spellStart"/>
      <w:r w:rsidRPr="00797F45">
        <w:rPr>
          <w:color w:val="1F3864" w:themeColor="accent1" w:themeShade="80"/>
          <w:sz w:val="24"/>
          <w:szCs w:val="24"/>
        </w:rPr>
        <w:t>Γλυκονεογένεση</w:t>
      </w:r>
      <w:proofErr w:type="spellEnd"/>
    </w:p>
    <w:p w14:paraId="7B4E22DD" w14:textId="57E36DB6" w:rsidR="000B65CC" w:rsidRPr="00797F45" w:rsidRDefault="00797F45" w:rsidP="00797F45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797F45">
        <w:rPr>
          <w:color w:val="1F3864" w:themeColor="accent1" w:themeShade="80"/>
          <w:sz w:val="24"/>
          <w:szCs w:val="24"/>
        </w:rPr>
        <w:t>- Κύκλος κιτρικού οξέος</w:t>
      </w:r>
    </w:p>
    <w:p w14:paraId="504242BA" w14:textId="72488937" w:rsidR="000B65CC" w:rsidRPr="00797F45" w:rsidRDefault="000B65CC" w:rsidP="005252D9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Pr="00797F45">
        <w:rPr>
          <w:color w:val="1F3864" w:themeColor="accent1" w:themeShade="80"/>
          <w:sz w:val="24"/>
          <w:szCs w:val="24"/>
        </w:rPr>
        <w:t xml:space="preserve">Οξειδωτική </w:t>
      </w:r>
      <w:proofErr w:type="spellStart"/>
      <w:r w:rsidRPr="00797F45">
        <w:rPr>
          <w:color w:val="1F3864" w:themeColor="accent1" w:themeShade="80"/>
          <w:sz w:val="24"/>
          <w:szCs w:val="24"/>
        </w:rPr>
        <w:t>φωσφορυλίωση</w:t>
      </w:r>
      <w:proofErr w:type="spellEnd"/>
    </w:p>
    <w:p w14:paraId="168E1EE4" w14:textId="77777777" w:rsidR="002F3A1F" w:rsidRPr="00FB00D3" w:rsidRDefault="002F3A1F" w:rsidP="00FE1AD3">
      <w:pPr>
        <w:spacing w:after="0" w:line="300" w:lineRule="atLeast"/>
        <w:rPr>
          <w:sz w:val="24"/>
          <w:szCs w:val="24"/>
        </w:rPr>
      </w:pPr>
    </w:p>
    <w:p w14:paraId="40599F00" w14:textId="71F876B9" w:rsidR="0069627E" w:rsidRPr="00797F45" w:rsidRDefault="00797F45" w:rsidP="00E6525F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 w:rsidR="00617EE7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Ελισάβετ Γεωργίου</w:t>
      </w:r>
      <w:r w:rsidRPr="00797F45">
        <w:rPr>
          <w:b/>
          <w:bCs/>
          <w:color w:val="0070C0"/>
          <w:sz w:val="24"/>
          <w:szCs w:val="24"/>
        </w:rPr>
        <w:t>,</w:t>
      </w:r>
      <w:r w:rsidR="008E194F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8E194F">
        <w:rPr>
          <w:b/>
          <w:bCs/>
          <w:color w:val="0070C0"/>
          <w:sz w:val="24"/>
          <w:szCs w:val="24"/>
        </w:rPr>
        <w:t>Επ</w:t>
      </w:r>
      <w:proofErr w:type="spellEnd"/>
      <w:r w:rsidR="008E194F">
        <w:rPr>
          <w:b/>
          <w:bCs/>
          <w:color w:val="0070C0"/>
          <w:sz w:val="24"/>
          <w:szCs w:val="24"/>
        </w:rPr>
        <w:t xml:space="preserve">. Καθηγήτρια  </w:t>
      </w:r>
    </w:p>
    <w:p w14:paraId="10C25425" w14:textId="146FE71D" w:rsidR="00F568A6" w:rsidRPr="000B65CC" w:rsidRDefault="00797F45" w:rsidP="00797F45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F568A6" w:rsidRPr="000B65CC">
        <w:rPr>
          <w:color w:val="1F3864" w:themeColor="accent1" w:themeShade="80"/>
          <w:sz w:val="24"/>
          <w:szCs w:val="24"/>
        </w:rPr>
        <w:t xml:space="preserve">Δρόμος φωσφορικών </w:t>
      </w:r>
      <w:proofErr w:type="spellStart"/>
      <w:r w:rsidR="00F568A6" w:rsidRPr="000B65CC">
        <w:rPr>
          <w:color w:val="1F3864" w:themeColor="accent1" w:themeShade="80"/>
          <w:sz w:val="24"/>
          <w:szCs w:val="24"/>
        </w:rPr>
        <w:t>πεντοζών</w:t>
      </w:r>
      <w:proofErr w:type="spellEnd"/>
      <w:r w:rsidR="00F568A6" w:rsidRPr="000B65CC">
        <w:rPr>
          <w:color w:val="1F3864" w:themeColor="accent1" w:themeShade="80"/>
          <w:sz w:val="24"/>
          <w:szCs w:val="24"/>
        </w:rPr>
        <w:t xml:space="preserve"> </w:t>
      </w:r>
    </w:p>
    <w:p w14:paraId="7F05120A" w14:textId="049D57F6" w:rsidR="00F568A6" w:rsidRPr="000B65CC" w:rsidRDefault="00797F45" w:rsidP="00797F45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8E194F">
        <w:rPr>
          <w:color w:val="1F3864" w:themeColor="accent1" w:themeShade="80"/>
          <w:sz w:val="24"/>
          <w:szCs w:val="24"/>
        </w:rPr>
        <w:t xml:space="preserve">Σύνθεση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γλυκοσιδίων</w:t>
      </w:r>
      <w:proofErr w:type="spellEnd"/>
      <w:r w:rsidR="008E194F">
        <w:rPr>
          <w:color w:val="1F3864" w:themeColor="accent1" w:themeShade="80"/>
          <w:sz w:val="24"/>
          <w:szCs w:val="24"/>
        </w:rPr>
        <w:t xml:space="preserve">. Λακτόζης,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γλυκοπρωτεϊνών</w:t>
      </w:r>
      <w:proofErr w:type="spellEnd"/>
      <w:r w:rsidR="008E194F">
        <w:rPr>
          <w:color w:val="1F3864" w:themeColor="accent1" w:themeShade="80"/>
          <w:sz w:val="24"/>
          <w:szCs w:val="24"/>
        </w:rPr>
        <w:t xml:space="preserve">, και </w:t>
      </w:r>
      <w:proofErr w:type="spellStart"/>
      <w:r w:rsidR="008E194F">
        <w:rPr>
          <w:color w:val="1F3864" w:themeColor="accent1" w:themeShade="80"/>
          <w:sz w:val="24"/>
          <w:szCs w:val="24"/>
        </w:rPr>
        <w:t>γλυκολιπιδίων</w:t>
      </w:r>
      <w:proofErr w:type="spellEnd"/>
    </w:p>
    <w:p w14:paraId="4C38807A" w14:textId="7CF6BE32" w:rsidR="00AC575D" w:rsidRDefault="00AC575D" w:rsidP="00A369C1">
      <w:pPr>
        <w:spacing w:after="0" w:line="300" w:lineRule="atLeast"/>
        <w:rPr>
          <w:b/>
          <w:sz w:val="24"/>
          <w:szCs w:val="24"/>
        </w:rPr>
      </w:pPr>
    </w:p>
    <w:p w14:paraId="27D1CA96" w14:textId="4F0129E1" w:rsidR="00AF3C46" w:rsidRPr="00AF3C46" w:rsidRDefault="008E194F" w:rsidP="00A369C1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 w:rsidR="00617EE7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 xml:space="preserve">Καλή </w:t>
      </w:r>
      <w:proofErr w:type="spellStart"/>
      <w:r>
        <w:rPr>
          <w:b/>
          <w:bCs/>
          <w:color w:val="0070C0"/>
          <w:sz w:val="24"/>
          <w:szCs w:val="24"/>
        </w:rPr>
        <w:t>Μακέδου</w:t>
      </w:r>
      <w:proofErr w:type="spellEnd"/>
      <w:r>
        <w:rPr>
          <w:b/>
          <w:bCs/>
          <w:color w:val="0070C0"/>
          <w:sz w:val="24"/>
          <w:szCs w:val="24"/>
        </w:rPr>
        <w:t xml:space="preserve">, Αν. Καθηγήτρια  </w:t>
      </w:r>
    </w:p>
    <w:p w14:paraId="59312CCE" w14:textId="77777777" w:rsidR="008E194F" w:rsidRDefault="008E194F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Ρύθμιση του μεταβολισμού από την ινσουλίνη, το </w:t>
      </w:r>
      <w:proofErr w:type="spellStart"/>
      <w:r>
        <w:rPr>
          <w:color w:val="1F3864" w:themeColor="accent1" w:themeShade="80"/>
          <w:sz w:val="24"/>
          <w:szCs w:val="24"/>
        </w:rPr>
        <w:t>γλουκαγόνο</w:t>
      </w:r>
      <w:proofErr w:type="spellEnd"/>
      <w:r>
        <w:rPr>
          <w:color w:val="1F3864" w:themeColor="accent1" w:themeShade="80"/>
          <w:sz w:val="24"/>
          <w:szCs w:val="24"/>
        </w:rPr>
        <w:t xml:space="preserve"> και άλλες ορμόνες</w:t>
      </w:r>
    </w:p>
    <w:p w14:paraId="0036CE98" w14:textId="6ECA1BC0" w:rsidR="000B65CC" w:rsidRPr="000B65CC" w:rsidRDefault="000B65CC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>Πέψη</w:t>
      </w:r>
      <w:r w:rsidR="008E194F">
        <w:rPr>
          <w:color w:val="1F3864" w:themeColor="accent1" w:themeShade="80"/>
          <w:sz w:val="24"/>
          <w:szCs w:val="24"/>
        </w:rPr>
        <w:t>, απορρόφηση και μεταφορά των</w:t>
      </w:r>
      <w:r w:rsidRPr="000B65CC">
        <w:rPr>
          <w:color w:val="1F3864" w:themeColor="accent1" w:themeShade="80"/>
          <w:sz w:val="24"/>
          <w:szCs w:val="24"/>
        </w:rPr>
        <w:t xml:space="preserve"> υδατανθράκων</w:t>
      </w:r>
    </w:p>
    <w:p w14:paraId="6209377F" w14:textId="09562790" w:rsidR="00A363A7" w:rsidRPr="00E6525F" w:rsidRDefault="000B65CC" w:rsidP="00E6525F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>Σχηματισμός και αποδόμηση γλυκογόνου</w:t>
      </w:r>
    </w:p>
    <w:p w14:paraId="0F0B2E97" w14:textId="182BD45F" w:rsidR="00A363A7" w:rsidRDefault="00A363A7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Ρύθμιση του σχηματισμού και της αποδόμησης του γλυκογόνου</w:t>
      </w:r>
    </w:p>
    <w:p w14:paraId="12D857CA" w14:textId="0986AF99" w:rsidR="000B65CC" w:rsidRDefault="008E194F" w:rsidP="000B65CC">
      <w:pPr>
        <w:pStyle w:val="ListParagraph"/>
        <w:numPr>
          <w:ilvl w:val="0"/>
          <w:numId w:val="3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Τοξικότητα του οξυγόνου και βλάβη από ελεύθερες ρίζες</w:t>
      </w:r>
    </w:p>
    <w:p w14:paraId="19D5A569" w14:textId="79CFA5E8" w:rsidR="008E194F" w:rsidRPr="00AF3C46" w:rsidRDefault="008E194F" w:rsidP="008E194F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2E1CAC1E" w14:textId="77777777" w:rsidR="008E194F" w:rsidRPr="008E194F" w:rsidRDefault="008E194F" w:rsidP="008E194F">
      <w:pPr>
        <w:spacing w:after="0" w:line="300" w:lineRule="atLeast"/>
        <w:rPr>
          <w:color w:val="1F3864" w:themeColor="accent1" w:themeShade="80"/>
          <w:sz w:val="24"/>
          <w:szCs w:val="24"/>
          <w:highlight w:val="yellow"/>
        </w:rPr>
      </w:pPr>
    </w:p>
    <w:p w14:paraId="61AB27C7" w14:textId="1EB54620" w:rsidR="008E194F" w:rsidRDefault="008E194F" w:rsidP="008E194F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lastRenderedPageBreak/>
        <w:t xml:space="preserve">Μεταβολισμός </w:t>
      </w:r>
      <w:r>
        <w:rPr>
          <w:b/>
          <w:bCs/>
          <w:sz w:val="24"/>
          <w:szCs w:val="24"/>
        </w:rPr>
        <w:t>λιπιδίων</w:t>
      </w:r>
    </w:p>
    <w:p w14:paraId="7E21EB6F" w14:textId="20B9D555" w:rsidR="00E6525F" w:rsidRPr="00797F45" w:rsidRDefault="008E194F" w:rsidP="00E6525F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 w:rsidR="00FC5A95"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 w:rsidR="00A363A7">
        <w:rPr>
          <w:b/>
          <w:bCs/>
          <w:color w:val="0070C0"/>
          <w:sz w:val="24"/>
          <w:szCs w:val="24"/>
        </w:rPr>
        <w:t>Μαρία Νταουντάκη</w:t>
      </w:r>
      <w:r w:rsidRPr="00797F45">
        <w:rPr>
          <w:b/>
          <w:bCs/>
          <w:color w:val="0070C0"/>
          <w:sz w:val="24"/>
          <w:szCs w:val="24"/>
        </w:rPr>
        <w:t>,</w:t>
      </w:r>
      <w:r w:rsidR="00A363A7">
        <w:rPr>
          <w:b/>
          <w:bCs/>
          <w:color w:val="0070C0"/>
          <w:sz w:val="24"/>
          <w:szCs w:val="24"/>
        </w:rPr>
        <w:t xml:space="preserve"> Αν.</w:t>
      </w:r>
      <w:r>
        <w:rPr>
          <w:b/>
          <w:bCs/>
          <w:color w:val="0070C0"/>
          <w:sz w:val="24"/>
          <w:szCs w:val="24"/>
        </w:rPr>
        <w:t xml:space="preserve"> Καθηγ</w:t>
      </w:r>
      <w:r w:rsidR="00A363A7">
        <w:rPr>
          <w:b/>
          <w:bCs/>
          <w:color w:val="0070C0"/>
          <w:sz w:val="24"/>
          <w:szCs w:val="24"/>
        </w:rPr>
        <w:t>ήτρια</w:t>
      </w:r>
    </w:p>
    <w:p w14:paraId="77DF70F0" w14:textId="2D013CC8" w:rsidR="00703C49" w:rsidRPr="00E6525F" w:rsidRDefault="000B65CC" w:rsidP="00E6525F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 xml:space="preserve">Πέψη και </w:t>
      </w:r>
      <w:r>
        <w:rPr>
          <w:color w:val="1F3864" w:themeColor="accent1" w:themeShade="80"/>
          <w:sz w:val="24"/>
          <w:szCs w:val="24"/>
        </w:rPr>
        <w:t>μεταφορά δια</w:t>
      </w:r>
      <w:r w:rsidRPr="00A363A7">
        <w:rPr>
          <w:color w:val="1F3864" w:themeColor="accent1" w:themeShade="80"/>
          <w:sz w:val="24"/>
          <w:szCs w:val="24"/>
        </w:rPr>
        <w:t>ιτητικών λιπιδίων</w:t>
      </w:r>
    </w:p>
    <w:p w14:paraId="12DCCB66" w14:textId="77777777" w:rsidR="00E6525F" w:rsidRDefault="00E6525F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</w:p>
    <w:p w14:paraId="01F1DE81" w14:textId="4441295E" w:rsid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 xml:space="preserve">Καλή </w:t>
      </w:r>
      <w:proofErr w:type="spellStart"/>
      <w:r>
        <w:rPr>
          <w:b/>
          <w:bCs/>
          <w:color w:val="0070C0"/>
          <w:sz w:val="24"/>
          <w:szCs w:val="24"/>
        </w:rPr>
        <w:t>Μακέδου</w:t>
      </w:r>
      <w:proofErr w:type="spellEnd"/>
      <w:r>
        <w:rPr>
          <w:b/>
          <w:bCs/>
          <w:color w:val="0070C0"/>
          <w:sz w:val="24"/>
          <w:szCs w:val="24"/>
        </w:rPr>
        <w:t xml:space="preserve">, Αν. Καθηγήτρια  </w:t>
      </w:r>
    </w:p>
    <w:p w14:paraId="50188151" w14:textId="63EA0C1F" w:rsidR="00FC5A95" w:rsidRDefault="00FC5A95" w:rsidP="00FC5A95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Οξείδωση λιπαρών οξέων και </w:t>
      </w:r>
      <w:proofErr w:type="spellStart"/>
      <w:r>
        <w:rPr>
          <w:color w:val="1F3864" w:themeColor="accent1" w:themeShade="80"/>
          <w:sz w:val="24"/>
          <w:szCs w:val="24"/>
        </w:rPr>
        <w:t>κετονοσωμάτων</w:t>
      </w:r>
      <w:proofErr w:type="spellEnd"/>
    </w:p>
    <w:p w14:paraId="47C7EF75" w14:textId="2F019D11" w:rsid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</w:p>
    <w:p w14:paraId="16947E61" w14:textId="2641C577" w:rsid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FC5A95">
        <w:rPr>
          <w:b/>
          <w:bCs/>
          <w:color w:val="0070C0"/>
          <w:sz w:val="24"/>
          <w:szCs w:val="24"/>
        </w:rPr>
        <w:t xml:space="preserve">Διδάσκουσα: Ελισάβετ Γεωργίου, </w:t>
      </w:r>
      <w:proofErr w:type="spellStart"/>
      <w:r w:rsidRPr="00FC5A95">
        <w:rPr>
          <w:b/>
          <w:bCs/>
          <w:color w:val="0070C0"/>
          <w:sz w:val="24"/>
          <w:szCs w:val="24"/>
        </w:rPr>
        <w:t>Επ</w:t>
      </w:r>
      <w:proofErr w:type="spellEnd"/>
      <w:r w:rsidRPr="00FC5A95">
        <w:rPr>
          <w:b/>
          <w:bCs/>
          <w:color w:val="0070C0"/>
          <w:sz w:val="24"/>
          <w:szCs w:val="24"/>
        </w:rPr>
        <w:t xml:space="preserve">. Καθηγήτρια  </w:t>
      </w:r>
    </w:p>
    <w:p w14:paraId="4FB516F0" w14:textId="77777777" w:rsidR="00FC5A95" w:rsidRPr="00FC5A95" w:rsidRDefault="00FC5A95" w:rsidP="00FC5A95">
      <w:p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A363A7">
        <w:rPr>
          <w:b/>
          <w:bCs/>
          <w:color w:val="FF0000"/>
          <w:sz w:val="24"/>
          <w:szCs w:val="24"/>
        </w:rPr>
        <w:tab/>
      </w:r>
      <w:r w:rsidRPr="00A363A7">
        <w:rPr>
          <w:color w:val="FF0000"/>
          <w:sz w:val="24"/>
          <w:szCs w:val="24"/>
        </w:rPr>
        <w:t xml:space="preserve">- </w:t>
      </w:r>
      <w:r w:rsidRPr="00FC5A95">
        <w:rPr>
          <w:color w:val="1F3864" w:themeColor="accent1" w:themeShade="80"/>
          <w:sz w:val="24"/>
          <w:szCs w:val="24"/>
        </w:rPr>
        <w:t>Μεταβολισμός της αιθανόλης</w:t>
      </w:r>
    </w:p>
    <w:p w14:paraId="6BF3692B" w14:textId="77777777" w:rsidR="00FC5A95" w:rsidRPr="00FC5A95" w:rsidRDefault="00FC5A95" w:rsidP="00FC5A95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339B7EBC" w14:textId="46F16E32" w:rsidR="00A363A7" w:rsidRP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FC5A95">
        <w:rPr>
          <w:b/>
          <w:bCs/>
          <w:color w:val="0070C0"/>
          <w:sz w:val="24"/>
          <w:szCs w:val="24"/>
        </w:rPr>
        <w:t xml:space="preserve">Διδάσκουσα: </w:t>
      </w:r>
      <w:r>
        <w:rPr>
          <w:b/>
          <w:bCs/>
          <w:color w:val="0070C0"/>
          <w:sz w:val="24"/>
          <w:szCs w:val="24"/>
        </w:rPr>
        <w:t>Μαρία Νταουντάκη</w:t>
      </w:r>
      <w:r w:rsidRPr="00FC5A95">
        <w:rPr>
          <w:b/>
          <w:bCs/>
          <w:color w:val="0070C0"/>
          <w:sz w:val="24"/>
          <w:szCs w:val="24"/>
        </w:rPr>
        <w:t xml:space="preserve">, Αν. Καθηγήτρια </w:t>
      </w:r>
    </w:p>
    <w:p w14:paraId="33B03E50" w14:textId="7A282A2C" w:rsidR="000B65CC" w:rsidRDefault="0015549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Σύνθεση λιπαρών οξέων, </w:t>
      </w:r>
      <w:proofErr w:type="spellStart"/>
      <w:r>
        <w:rPr>
          <w:color w:val="1F3864" w:themeColor="accent1" w:themeShade="80"/>
          <w:sz w:val="24"/>
          <w:szCs w:val="24"/>
        </w:rPr>
        <w:t>τριακυλογλυκερολών</w:t>
      </w:r>
      <w:proofErr w:type="spellEnd"/>
      <w:r>
        <w:rPr>
          <w:color w:val="1F3864" w:themeColor="accent1" w:themeShade="80"/>
          <w:sz w:val="24"/>
          <w:szCs w:val="24"/>
        </w:rPr>
        <w:t xml:space="preserve"> και των </w:t>
      </w:r>
      <w:proofErr w:type="spellStart"/>
      <w:r>
        <w:rPr>
          <w:color w:val="1F3864" w:themeColor="accent1" w:themeShade="80"/>
          <w:sz w:val="24"/>
          <w:szCs w:val="24"/>
        </w:rPr>
        <w:t>μεμβρανικών</w:t>
      </w:r>
      <w:proofErr w:type="spellEnd"/>
      <w:r>
        <w:rPr>
          <w:color w:val="1F3864" w:themeColor="accent1" w:themeShade="80"/>
          <w:sz w:val="24"/>
          <w:szCs w:val="24"/>
        </w:rPr>
        <w:t xml:space="preserve"> λιπιδίων</w:t>
      </w:r>
    </w:p>
    <w:p w14:paraId="71E6C1C2" w14:textId="62C3B2CB" w:rsidR="00FC5A95" w:rsidRDefault="00FC5A95" w:rsidP="00FC5A95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4F2AFB5C" w14:textId="24B4C6AD" w:rsid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 xml:space="preserve">Καλή </w:t>
      </w:r>
      <w:proofErr w:type="spellStart"/>
      <w:r>
        <w:rPr>
          <w:b/>
          <w:bCs/>
          <w:color w:val="0070C0"/>
          <w:sz w:val="24"/>
          <w:szCs w:val="24"/>
        </w:rPr>
        <w:t>Μακέδου</w:t>
      </w:r>
      <w:proofErr w:type="spellEnd"/>
      <w:r>
        <w:rPr>
          <w:b/>
          <w:bCs/>
          <w:color w:val="0070C0"/>
          <w:sz w:val="24"/>
          <w:szCs w:val="24"/>
        </w:rPr>
        <w:t xml:space="preserve">, Αν. Καθηγήτρια  </w:t>
      </w:r>
    </w:p>
    <w:p w14:paraId="7DAC2F14" w14:textId="52C0184C" w:rsidR="00F83F8E" w:rsidRDefault="00F83F8E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Απορρόφηση, σύνθεση, μεταβολισμός και τύχη της χοληστερόλης</w:t>
      </w:r>
    </w:p>
    <w:p w14:paraId="5D82A159" w14:textId="202351FE" w:rsidR="00FC5A95" w:rsidRDefault="00FC5A95" w:rsidP="00FC5A95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060D3BFE" w14:textId="5D6059E4" w:rsidR="00FC5A95" w:rsidRPr="00FC5A95" w:rsidRDefault="00FC5A95" w:rsidP="00FC5A95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FC5A95">
        <w:rPr>
          <w:b/>
          <w:bCs/>
          <w:color w:val="0070C0"/>
          <w:sz w:val="24"/>
          <w:szCs w:val="24"/>
        </w:rPr>
        <w:t xml:space="preserve">Διδάσκουσα: </w:t>
      </w:r>
      <w:r>
        <w:rPr>
          <w:b/>
          <w:bCs/>
          <w:color w:val="0070C0"/>
          <w:sz w:val="24"/>
          <w:szCs w:val="24"/>
        </w:rPr>
        <w:t>Μαρία Νταουντάκη</w:t>
      </w:r>
      <w:r w:rsidRPr="00FC5A95">
        <w:rPr>
          <w:b/>
          <w:bCs/>
          <w:color w:val="0070C0"/>
          <w:sz w:val="24"/>
          <w:szCs w:val="24"/>
        </w:rPr>
        <w:t xml:space="preserve">, Αν. Καθηγήτρια  </w:t>
      </w:r>
    </w:p>
    <w:p w14:paraId="5AA0FC73" w14:textId="7C44266A" w:rsidR="0015549C" w:rsidRPr="000B65CC" w:rsidRDefault="0015549C" w:rsidP="000B65CC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Ενοποίηση του μεταβολισμού των υδατανθράκων και των λιπιδίων </w:t>
      </w:r>
    </w:p>
    <w:p w14:paraId="11E63553" w14:textId="50D2FAD2" w:rsidR="00CE2D00" w:rsidRDefault="00CE2D00" w:rsidP="00CE2D00">
      <w:pPr>
        <w:spacing w:after="0" w:line="300" w:lineRule="atLeast"/>
        <w:rPr>
          <w:b/>
          <w:i/>
          <w:color w:val="FF0000"/>
          <w:sz w:val="24"/>
          <w:szCs w:val="24"/>
        </w:rPr>
      </w:pPr>
    </w:p>
    <w:p w14:paraId="08F64A73" w14:textId="0ED80138" w:rsidR="00617EE7" w:rsidRDefault="00617EE7" w:rsidP="00617EE7">
      <w:pPr>
        <w:spacing w:after="0" w:line="300" w:lineRule="atLeast"/>
        <w:rPr>
          <w:b/>
          <w:bCs/>
          <w:sz w:val="24"/>
          <w:szCs w:val="24"/>
        </w:rPr>
      </w:pPr>
      <w:r w:rsidRPr="00797F45">
        <w:rPr>
          <w:b/>
          <w:bCs/>
          <w:sz w:val="24"/>
          <w:szCs w:val="24"/>
        </w:rPr>
        <w:t xml:space="preserve">Μεταβολισμός </w:t>
      </w:r>
      <w:r>
        <w:rPr>
          <w:b/>
          <w:bCs/>
          <w:sz w:val="24"/>
          <w:szCs w:val="24"/>
        </w:rPr>
        <w:t>του αζώτου</w:t>
      </w:r>
    </w:p>
    <w:p w14:paraId="573035BF" w14:textId="42842B6C" w:rsidR="000A2058" w:rsidRPr="00E6525F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Παπαϊωάννου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color w:val="0070C0"/>
          <w:sz w:val="24"/>
          <w:szCs w:val="24"/>
        </w:rPr>
        <w:t>Επ</w:t>
      </w:r>
      <w:proofErr w:type="spellEnd"/>
      <w:r>
        <w:rPr>
          <w:b/>
          <w:bCs/>
          <w:color w:val="0070C0"/>
          <w:sz w:val="24"/>
          <w:szCs w:val="24"/>
        </w:rPr>
        <w:t xml:space="preserve">.  Καθηγήτρια </w:t>
      </w:r>
    </w:p>
    <w:p w14:paraId="7AE5771C" w14:textId="3A17B06C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 w:rsidRPr="000B65CC">
        <w:rPr>
          <w:color w:val="1F3864" w:themeColor="accent1" w:themeShade="80"/>
          <w:sz w:val="24"/>
          <w:szCs w:val="24"/>
        </w:rPr>
        <w:t xml:space="preserve">Πέψη </w:t>
      </w:r>
      <w:r>
        <w:rPr>
          <w:color w:val="1F3864" w:themeColor="accent1" w:themeShade="80"/>
          <w:sz w:val="24"/>
          <w:szCs w:val="24"/>
        </w:rPr>
        <w:t>των πρωτεϊνών και απορρόφηση των αμινοξέων</w:t>
      </w:r>
    </w:p>
    <w:p w14:paraId="39D7FADF" w14:textId="5FD12D85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Η τύχη του αζώτου των αμινοξέων: κύκλος της ουρίας</w:t>
      </w:r>
    </w:p>
    <w:p w14:paraId="76CC2B91" w14:textId="35A89C28" w:rsidR="00617EE7" w:rsidRDefault="00617EE7" w:rsidP="00617EE7">
      <w:pPr>
        <w:pStyle w:val="ListParagraph"/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52C62F16" w14:textId="5AE8BFA9" w:rsidR="000A2058" w:rsidRPr="00E6525F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Νταουντάκη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Αν.  Καθηγήτρια </w:t>
      </w:r>
    </w:p>
    <w:p w14:paraId="306D341E" w14:textId="77777777" w:rsidR="00617EE7" w:rsidRPr="00617EE7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875873" w:rsidRPr="00617EE7">
        <w:rPr>
          <w:color w:val="1F3864" w:themeColor="accent1" w:themeShade="80"/>
          <w:sz w:val="24"/>
          <w:szCs w:val="24"/>
        </w:rPr>
        <w:t>Κα</w:t>
      </w:r>
      <w:r w:rsidR="00FB00D3" w:rsidRPr="00617EE7">
        <w:rPr>
          <w:color w:val="1F3864" w:themeColor="accent1" w:themeShade="80"/>
          <w:sz w:val="24"/>
          <w:szCs w:val="24"/>
        </w:rPr>
        <w:t xml:space="preserve">ταβολισμός </w:t>
      </w:r>
      <w:r w:rsidR="00875873" w:rsidRPr="00617EE7">
        <w:rPr>
          <w:color w:val="1F3864" w:themeColor="accent1" w:themeShade="80"/>
          <w:sz w:val="24"/>
          <w:szCs w:val="24"/>
        </w:rPr>
        <w:t>του ανθρακικού σκελετού</w:t>
      </w:r>
      <w:r w:rsidR="00FB00D3" w:rsidRPr="00617EE7">
        <w:rPr>
          <w:color w:val="1F3864" w:themeColor="accent1" w:themeShade="80"/>
          <w:sz w:val="24"/>
          <w:szCs w:val="24"/>
        </w:rPr>
        <w:t xml:space="preserve"> των </w:t>
      </w:r>
      <w:r w:rsidR="0014495D" w:rsidRPr="00617EE7">
        <w:rPr>
          <w:color w:val="1F3864" w:themeColor="accent1" w:themeShade="80"/>
          <w:sz w:val="24"/>
          <w:szCs w:val="24"/>
        </w:rPr>
        <w:t>α</w:t>
      </w:r>
      <w:r w:rsidR="00FB00D3" w:rsidRPr="00617EE7">
        <w:rPr>
          <w:color w:val="1F3864" w:themeColor="accent1" w:themeShade="80"/>
          <w:sz w:val="24"/>
          <w:szCs w:val="24"/>
        </w:rPr>
        <w:t>μινοξέων</w:t>
      </w:r>
    </w:p>
    <w:p w14:paraId="44A55A89" w14:textId="71838C02" w:rsidR="00FB00D3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 w:rsidRPr="00617EE7">
        <w:rPr>
          <w:color w:val="1F3864" w:themeColor="accent1" w:themeShade="80"/>
          <w:sz w:val="24"/>
          <w:szCs w:val="24"/>
        </w:rPr>
        <w:t xml:space="preserve">- </w:t>
      </w:r>
      <w:r w:rsidR="0014495D" w:rsidRPr="00617EE7">
        <w:rPr>
          <w:color w:val="1F3864" w:themeColor="accent1" w:themeShade="80"/>
          <w:sz w:val="24"/>
          <w:szCs w:val="24"/>
        </w:rPr>
        <w:t>Βιοσύνθεση αμινοξέων</w:t>
      </w:r>
    </w:p>
    <w:p w14:paraId="5E9F1CF0" w14:textId="4C2A8137" w:rsidR="00617EE7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proofErr w:type="spellStart"/>
      <w:r>
        <w:rPr>
          <w:color w:val="1F3864" w:themeColor="accent1" w:themeShade="80"/>
          <w:sz w:val="24"/>
          <w:szCs w:val="24"/>
        </w:rPr>
        <w:t>Τετραϋδροφολικό</w:t>
      </w:r>
      <w:proofErr w:type="spellEnd"/>
      <w:r>
        <w:rPr>
          <w:color w:val="1F3864" w:themeColor="accent1" w:themeShade="80"/>
          <w:sz w:val="24"/>
          <w:szCs w:val="24"/>
        </w:rPr>
        <w:t xml:space="preserve">, Βιταμίνη Β12, </w:t>
      </w:r>
      <w:r>
        <w:rPr>
          <w:color w:val="1F3864" w:themeColor="accent1" w:themeShade="80"/>
          <w:sz w:val="24"/>
          <w:szCs w:val="24"/>
          <w:lang w:val="en-US"/>
        </w:rPr>
        <w:t>S</w:t>
      </w:r>
      <w:r w:rsidRPr="00617EE7">
        <w:rPr>
          <w:color w:val="1F3864" w:themeColor="accent1" w:themeShade="80"/>
          <w:sz w:val="24"/>
          <w:szCs w:val="24"/>
        </w:rPr>
        <w:t>-</w:t>
      </w:r>
      <w:proofErr w:type="spellStart"/>
      <w:r>
        <w:rPr>
          <w:color w:val="1F3864" w:themeColor="accent1" w:themeShade="80"/>
          <w:sz w:val="24"/>
          <w:szCs w:val="24"/>
        </w:rPr>
        <w:t>αδενοσυλομεθειονίνη</w:t>
      </w:r>
      <w:proofErr w:type="spellEnd"/>
    </w:p>
    <w:p w14:paraId="711BE017" w14:textId="77777777" w:rsidR="00617EE7" w:rsidRDefault="00617EE7" w:rsidP="00617EE7">
      <w:pPr>
        <w:spacing w:after="0" w:line="300" w:lineRule="atLeast"/>
        <w:rPr>
          <w:color w:val="1F3864" w:themeColor="accent1" w:themeShade="80"/>
          <w:sz w:val="24"/>
          <w:szCs w:val="24"/>
        </w:rPr>
      </w:pPr>
    </w:p>
    <w:p w14:paraId="2353728D" w14:textId="72B1F9AF" w:rsidR="000A2058" w:rsidRPr="00E6525F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ων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Μιχάλης Α</w:t>
      </w:r>
      <w:r w:rsidR="0006402E">
        <w:rPr>
          <w:b/>
          <w:bCs/>
          <w:color w:val="0070C0"/>
          <w:sz w:val="24"/>
          <w:szCs w:val="24"/>
        </w:rPr>
        <w:t>ϊ</w:t>
      </w:r>
      <w:r>
        <w:rPr>
          <w:b/>
          <w:bCs/>
          <w:color w:val="0070C0"/>
          <w:sz w:val="24"/>
          <w:szCs w:val="24"/>
        </w:rPr>
        <w:t>βαλιώτης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Αν.  Καθηγητής </w:t>
      </w:r>
    </w:p>
    <w:p w14:paraId="0AFF9531" w14:textId="0AF5EB80" w:rsidR="00FB00D3" w:rsidRDefault="00617EE7" w:rsidP="00617EE7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Μεταβολισμός της </w:t>
      </w:r>
      <w:proofErr w:type="spellStart"/>
      <w:r>
        <w:rPr>
          <w:color w:val="1F3864" w:themeColor="accent1" w:themeShade="80"/>
          <w:sz w:val="24"/>
          <w:szCs w:val="24"/>
        </w:rPr>
        <w:t>πουρίνης</w:t>
      </w:r>
      <w:proofErr w:type="spellEnd"/>
      <w:r>
        <w:rPr>
          <w:color w:val="1F3864" w:themeColor="accent1" w:themeShade="80"/>
          <w:sz w:val="24"/>
          <w:szCs w:val="24"/>
        </w:rPr>
        <w:t xml:space="preserve"> </w:t>
      </w:r>
    </w:p>
    <w:p w14:paraId="0A0B2204" w14:textId="490125E3" w:rsidR="004D36FB" w:rsidRDefault="00FC5A95" w:rsidP="00E6525F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Μεταβολισμός της </w:t>
      </w:r>
      <w:proofErr w:type="spellStart"/>
      <w:r>
        <w:rPr>
          <w:color w:val="1F3864" w:themeColor="accent1" w:themeShade="80"/>
          <w:sz w:val="24"/>
          <w:szCs w:val="24"/>
        </w:rPr>
        <w:t>πουρ</w:t>
      </w:r>
      <w:r w:rsidR="002770A2">
        <w:rPr>
          <w:color w:val="1F3864" w:themeColor="accent1" w:themeShade="80"/>
          <w:sz w:val="24"/>
          <w:szCs w:val="24"/>
        </w:rPr>
        <w:t>ιμιδίνης</w:t>
      </w:r>
      <w:proofErr w:type="spellEnd"/>
    </w:p>
    <w:p w14:paraId="4C175393" w14:textId="77777777" w:rsidR="00E6525F" w:rsidRPr="00E6525F" w:rsidRDefault="00E6525F" w:rsidP="00E6525F">
      <w:pPr>
        <w:spacing w:after="0" w:line="300" w:lineRule="atLeast"/>
        <w:ind w:firstLine="720"/>
        <w:rPr>
          <w:color w:val="1F3864" w:themeColor="accent1" w:themeShade="80"/>
          <w:sz w:val="24"/>
          <w:szCs w:val="24"/>
        </w:rPr>
      </w:pPr>
    </w:p>
    <w:p w14:paraId="1471D79E" w14:textId="71359BB5" w:rsidR="00AF4CD9" w:rsidRPr="00E6525F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ουσα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>Μαρία Παπαϊωάννου</w:t>
      </w:r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b/>
          <w:bCs/>
          <w:color w:val="0070C0"/>
          <w:sz w:val="24"/>
          <w:szCs w:val="24"/>
        </w:rPr>
        <w:t>Επ</w:t>
      </w:r>
      <w:proofErr w:type="spellEnd"/>
      <w:r>
        <w:rPr>
          <w:b/>
          <w:bCs/>
          <w:color w:val="0070C0"/>
          <w:sz w:val="24"/>
          <w:szCs w:val="24"/>
        </w:rPr>
        <w:t>.  Καθηγήτρια</w:t>
      </w:r>
    </w:p>
    <w:p w14:paraId="6351B33B" w14:textId="3168E2A4" w:rsidR="00617EE7" w:rsidRDefault="00617EE7" w:rsidP="00617EE7">
      <w:pPr>
        <w:pStyle w:val="ListParagraph"/>
        <w:numPr>
          <w:ilvl w:val="0"/>
          <w:numId w:val="5"/>
        </w:numPr>
        <w:spacing w:after="0" w:line="300" w:lineRule="atLeast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Η σχέσεις του μεταβολισμού των αμινοξέων στους διάφορους ιστούς</w:t>
      </w:r>
    </w:p>
    <w:p w14:paraId="09EA573D" w14:textId="77777777" w:rsidR="00617EE7" w:rsidRDefault="00617EE7" w:rsidP="00A369C1">
      <w:pPr>
        <w:spacing w:after="0" w:line="300" w:lineRule="atLeast"/>
        <w:rPr>
          <w:b/>
          <w:sz w:val="24"/>
          <w:szCs w:val="24"/>
        </w:rPr>
      </w:pPr>
    </w:p>
    <w:p w14:paraId="04677439" w14:textId="22898F4D" w:rsidR="00617EE7" w:rsidRDefault="00617EE7" w:rsidP="00617EE7">
      <w:pPr>
        <w:spacing w:after="0" w:line="300" w:lineRule="atLeast"/>
        <w:rPr>
          <w:b/>
          <w:bCs/>
          <w:sz w:val="24"/>
          <w:szCs w:val="24"/>
        </w:rPr>
      </w:pPr>
      <w:bookmarkStart w:id="1" w:name="_Hlk96697654"/>
      <w:r>
        <w:rPr>
          <w:b/>
          <w:bCs/>
          <w:sz w:val="24"/>
          <w:szCs w:val="24"/>
        </w:rPr>
        <w:t>Ολοκλήρωση του μεταβολισμού</w:t>
      </w:r>
    </w:p>
    <w:bookmarkEnd w:id="1"/>
    <w:p w14:paraId="42DE6449" w14:textId="18F99412" w:rsidR="00AF4CD9" w:rsidRPr="00E6525F" w:rsidRDefault="00617EE7" w:rsidP="00617EE7">
      <w:pPr>
        <w:spacing w:after="0" w:line="300" w:lineRule="atLeast"/>
        <w:rPr>
          <w:b/>
          <w:bCs/>
          <w:color w:val="0070C0"/>
          <w:sz w:val="24"/>
          <w:szCs w:val="24"/>
        </w:rPr>
      </w:pPr>
      <w:r w:rsidRPr="00797F45">
        <w:rPr>
          <w:b/>
          <w:bCs/>
          <w:color w:val="0070C0"/>
          <w:sz w:val="24"/>
          <w:szCs w:val="24"/>
        </w:rPr>
        <w:t>Διδάσκ</w:t>
      </w:r>
      <w:r>
        <w:rPr>
          <w:b/>
          <w:bCs/>
          <w:color w:val="0070C0"/>
          <w:sz w:val="24"/>
          <w:szCs w:val="24"/>
        </w:rPr>
        <w:t>ων</w:t>
      </w:r>
      <w:r w:rsidRPr="00797F45">
        <w:rPr>
          <w:b/>
          <w:bCs/>
          <w:color w:val="0070C0"/>
          <w:sz w:val="24"/>
          <w:szCs w:val="24"/>
        </w:rPr>
        <w:t xml:space="preserve">: </w:t>
      </w:r>
      <w:r>
        <w:rPr>
          <w:b/>
          <w:bCs/>
          <w:color w:val="0070C0"/>
          <w:sz w:val="24"/>
          <w:szCs w:val="24"/>
        </w:rPr>
        <w:t xml:space="preserve">Γεώργιος </w:t>
      </w:r>
      <w:proofErr w:type="spellStart"/>
      <w:r>
        <w:rPr>
          <w:b/>
          <w:bCs/>
          <w:color w:val="0070C0"/>
          <w:sz w:val="24"/>
          <w:szCs w:val="24"/>
        </w:rPr>
        <w:t>Κολ</w:t>
      </w:r>
      <w:r w:rsidR="0006402E">
        <w:rPr>
          <w:b/>
          <w:bCs/>
          <w:color w:val="0070C0"/>
          <w:sz w:val="24"/>
          <w:szCs w:val="24"/>
        </w:rPr>
        <w:t>ιά</w:t>
      </w:r>
      <w:r>
        <w:rPr>
          <w:b/>
          <w:bCs/>
          <w:color w:val="0070C0"/>
          <w:sz w:val="24"/>
          <w:szCs w:val="24"/>
        </w:rPr>
        <w:t>κος</w:t>
      </w:r>
      <w:proofErr w:type="spellEnd"/>
      <w:r w:rsidRPr="00797F45">
        <w:rPr>
          <w:b/>
          <w:bCs/>
          <w:color w:val="0070C0"/>
          <w:sz w:val="24"/>
          <w:szCs w:val="24"/>
        </w:rPr>
        <w:t>,</w:t>
      </w:r>
      <w:r>
        <w:rPr>
          <w:b/>
          <w:bCs/>
          <w:color w:val="0070C0"/>
          <w:sz w:val="24"/>
          <w:szCs w:val="24"/>
        </w:rPr>
        <w:t xml:space="preserve"> Καθηγητής </w:t>
      </w:r>
    </w:p>
    <w:p w14:paraId="31DAA41E" w14:textId="77777777" w:rsidR="00D0290F" w:rsidRDefault="00617EE7" w:rsidP="00D0290F">
      <w:pPr>
        <w:spacing w:after="0" w:line="300" w:lineRule="atLeast"/>
        <w:ind w:firstLine="720"/>
        <w:rPr>
          <w:b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- </w:t>
      </w:r>
      <w:r w:rsidR="00D0290F" w:rsidRPr="00D0290F">
        <w:rPr>
          <w:color w:val="1F3864" w:themeColor="accent1" w:themeShade="80"/>
          <w:sz w:val="24"/>
          <w:szCs w:val="24"/>
        </w:rPr>
        <w:t>Ολοκλήρωση του μεταβολισμού</w:t>
      </w:r>
    </w:p>
    <w:bookmarkEnd w:id="0"/>
    <w:p w14:paraId="6DF48F76" w14:textId="77777777" w:rsidR="00D0290F" w:rsidRDefault="00D0290F" w:rsidP="00D0290F">
      <w:pPr>
        <w:spacing w:after="0" w:line="300" w:lineRule="atLeast"/>
        <w:ind w:firstLine="720"/>
        <w:rPr>
          <w:b/>
          <w:sz w:val="24"/>
          <w:szCs w:val="24"/>
        </w:rPr>
      </w:pPr>
    </w:p>
    <w:p w14:paraId="51AAA535" w14:textId="2BD6E3F9" w:rsidR="007B742D" w:rsidRDefault="00B11D42" w:rsidP="00D0290F">
      <w:pPr>
        <w:spacing w:after="0" w:line="300" w:lineRule="atLeast"/>
        <w:ind w:firstLine="720"/>
      </w:pPr>
      <w:r>
        <w:t xml:space="preserve"> </w:t>
      </w:r>
    </w:p>
    <w:p w14:paraId="1A90C41D" w14:textId="39B23029" w:rsidR="00FB00D3" w:rsidRPr="00AD47C4" w:rsidRDefault="00FB00D3" w:rsidP="00AC575D">
      <w:pPr>
        <w:spacing w:after="0" w:line="300" w:lineRule="atLeast"/>
        <w:jc w:val="right"/>
        <w:rPr>
          <w:u w:val="single"/>
        </w:rPr>
      </w:pPr>
    </w:p>
    <w:sectPr w:rsidR="00FB00D3" w:rsidRPr="00AD47C4" w:rsidSect="00CC266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2D0B8" w14:textId="77777777" w:rsidR="005D0885" w:rsidRDefault="005D0885" w:rsidP="00E75662">
      <w:pPr>
        <w:spacing w:after="0" w:line="240" w:lineRule="auto"/>
      </w:pPr>
      <w:r>
        <w:separator/>
      </w:r>
    </w:p>
  </w:endnote>
  <w:endnote w:type="continuationSeparator" w:id="0">
    <w:p w14:paraId="75E6E2F0" w14:textId="77777777" w:rsidR="005D0885" w:rsidRDefault="005D0885" w:rsidP="00E7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AF31" w14:textId="77777777" w:rsidR="005D0885" w:rsidRDefault="005D0885" w:rsidP="00E75662">
      <w:pPr>
        <w:spacing w:after="0" w:line="240" w:lineRule="auto"/>
      </w:pPr>
      <w:r>
        <w:separator/>
      </w:r>
    </w:p>
  </w:footnote>
  <w:footnote w:type="continuationSeparator" w:id="0">
    <w:p w14:paraId="592D9931" w14:textId="77777777" w:rsidR="005D0885" w:rsidRDefault="005D0885" w:rsidP="00E7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BB36F" w14:textId="7F891C12" w:rsidR="00E75662" w:rsidRDefault="008C0988">
    <w:pPr>
      <w:pStyle w:val="Header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</w:lvl>
    <w:lvl w:ilvl="1" w:tplc="04080019">
      <w:start w:val="1"/>
      <w:numFmt w:val="lowerLetter"/>
      <w:lvlText w:val="%2."/>
      <w:lvlJc w:val="left"/>
      <w:pPr>
        <w:ind w:left="1930" w:hanging="360"/>
      </w:pPr>
    </w:lvl>
    <w:lvl w:ilvl="2" w:tplc="0408001B">
      <w:start w:val="1"/>
      <w:numFmt w:val="lowerRoman"/>
      <w:lvlText w:val="%3."/>
      <w:lvlJc w:val="right"/>
      <w:pPr>
        <w:ind w:left="2650" w:hanging="180"/>
      </w:pPr>
    </w:lvl>
    <w:lvl w:ilvl="3" w:tplc="0408000F">
      <w:start w:val="1"/>
      <w:numFmt w:val="decimal"/>
      <w:lvlText w:val="%4."/>
      <w:lvlJc w:val="left"/>
      <w:pPr>
        <w:ind w:left="3370" w:hanging="360"/>
      </w:pPr>
    </w:lvl>
    <w:lvl w:ilvl="4" w:tplc="04080019">
      <w:start w:val="1"/>
      <w:numFmt w:val="lowerLetter"/>
      <w:lvlText w:val="%5."/>
      <w:lvlJc w:val="left"/>
      <w:pPr>
        <w:ind w:left="4090" w:hanging="360"/>
      </w:pPr>
    </w:lvl>
    <w:lvl w:ilvl="5" w:tplc="0408001B">
      <w:start w:val="1"/>
      <w:numFmt w:val="lowerRoman"/>
      <w:lvlText w:val="%6."/>
      <w:lvlJc w:val="right"/>
      <w:pPr>
        <w:ind w:left="4810" w:hanging="180"/>
      </w:pPr>
    </w:lvl>
    <w:lvl w:ilvl="6" w:tplc="0408000F">
      <w:start w:val="1"/>
      <w:numFmt w:val="decimal"/>
      <w:lvlText w:val="%7."/>
      <w:lvlJc w:val="left"/>
      <w:pPr>
        <w:ind w:left="5530" w:hanging="360"/>
      </w:pPr>
    </w:lvl>
    <w:lvl w:ilvl="7" w:tplc="04080019">
      <w:start w:val="1"/>
      <w:numFmt w:val="lowerLetter"/>
      <w:lvlText w:val="%8."/>
      <w:lvlJc w:val="left"/>
      <w:pPr>
        <w:ind w:left="6250" w:hanging="360"/>
      </w:pPr>
    </w:lvl>
    <w:lvl w:ilvl="8" w:tplc="0408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F96901"/>
    <w:multiLevelType w:val="hybridMultilevel"/>
    <w:tmpl w:val="10981032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F05A7"/>
    <w:multiLevelType w:val="hybridMultilevel"/>
    <w:tmpl w:val="F4A62A6A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6F08"/>
    <w:multiLevelType w:val="hybridMultilevel"/>
    <w:tmpl w:val="B8F40834"/>
    <w:lvl w:ilvl="0" w:tplc="A33844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D3"/>
    <w:rsid w:val="00001EE8"/>
    <w:rsid w:val="00024EC4"/>
    <w:rsid w:val="0006402E"/>
    <w:rsid w:val="00065FA0"/>
    <w:rsid w:val="00083821"/>
    <w:rsid w:val="00094F86"/>
    <w:rsid w:val="000A2058"/>
    <w:rsid w:val="000B65CC"/>
    <w:rsid w:val="00114D52"/>
    <w:rsid w:val="00123577"/>
    <w:rsid w:val="001245BF"/>
    <w:rsid w:val="0014495D"/>
    <w:rsid w:val="0015549C"/>
    <w:rsid w:val="0018013C"/>
    <w:rsid w:val="001B23B9"/>
    <w:rsid w:val="001F53F9"/>
    <w:rsid w:val="002033F8"/>
    <w:rsid w:val="002354D2"/>
    <w:rsid w:val="00272C98"/>
    <w:rsid w:val="002770A2"/>
    <w:rsid w:val="00282F3F"/>
    <w:rsid w:val="002B326C"/>
    <w:rsid w:val="002C3A00"/>
    <w:rsid w:val="002F3A1F"/>
    <w:rsid w:val="00314187"/>
    <w:rsid w:val="00341E0D"/>
    <w:rsid w:val="003566DA"/>
    <w:rsid w:val="003643C8"/>
    <w:rsid w:val="003822ED"/>
    <w:rsid w:val="00383939"/>
    <w:rsid w:val="003C217A"/>
    <w:rsid w:val="003F04A0"/>
    <w:rsid w:val="00404FBC"/>
    <w:rsid w:val="004149B0"/>
    <w:rsid w:val="00481303"/>
    <w:rsid w:val="004835E1"/>
    <w:rsid w:val="00487D4F"/>
    <w:rsid w:val="00490705"/>
    <w:rsid w:val="004957D4"/>
    <w:rsid w:val="004A4AF5"/>
    <w:rsid w:val="004B16C2"/>
    <w:rsid w:val="004B4182"/>
    <w:rsid w:val="004B69F4"/>
    <w:rsid w:val="004D36FB"/>
    <w:rsid w:val="0052342D"/>
    <w:rsid w:val="005252D9"/>
    <w:rsid w:val="00543319"/>
    <w:rsid w:val="005B28FC"/>
    <w:rsid w:val="005D0885"/>
    <w:rsid w:val="00617EE7"/>
    <w:rsid w:val="00635AB0"/>
    <w:rsid w:val="00645689"/>
    <w:rsid w:val="0069627E"/>
    <w:rsid w:val="006F5113"/>
    <w:rsid w:val="00703C49"/>
    <w:rsid w:val="00725F64"/>
    <w:rsid w:val="007461D2"/>
    <w:rsid w:val="00766E12"/>
    <w:rsid w:val="00797F45"/>
    <w:rsid w:val="007A507F"/>
    <w:rsid w:val="007B742D"/>
    <w:rsid w:val="007C6349"/>
    <w:rsid w:val="007D0ADD"/>
    <w:rsid w:val="007D2236"/>
    <w:rsid w:val="00875873"/>
    <w:rsid w:val="00876DB6"/>
    <w:rsid w:val="008C0988"/>
    <w:rsid w:val="008E194F"/>
    <w:rsid w:val="0090718C"/>
    <w:rsid w:val="00917368"/>
    <w:rsid w:val="00951807"/>
    <w:rsid w:val="00966318"/>
    <w:rsid w:val="00966804"/>
    <w:rsid w:val="00972383"/>
    <w:rsid w:val="009E2B06"/>
    <w:rsid w:val="00A06737"/>
    <w:rsid w:val="00A11485"/>
    <w:rsid w:val="00A2410A"/>
    <w:rsid w:val="00A363A7"/>
    <w:rsid w:val="00A369C1"/>
    <w:rsid w:val="00A65B77"/>
    <w:rsid w:val="00AA0CCA"/>
    <w:rsid w:val="00AA1596"/>
    <w:rsid w:val="00AC125F"/>
    <w:rsid w:val="00AC575D"/>
    <w:rsid w:val="00AD47C4"/>
    <w:rsid w:val="00AE026F"/>
    <w:rsid w:val="00AF3C46"/>
    <w:rsid w:val="00AF4CD9"/>
    <w:rsid w:val="00B039D6"/>
    <w:rsid w:val="00B11D42"/>
    <w:rsid w:val="00B209B0"/>
    <w:rsid w:val="00B220CC"/>
    <w:rsid w:val="00B71263"/>
    <w:rsid w:val="00B96F00"/>
    <w:rsid w:val="00BD78B5"/>
    <w:rsid w:val="00BE6269"/>
    <w:rsid w:val="00C00E6F"/>
    <w:rsid w:val="00C822A6"/>
    <w:rsid w:val="00CA3D26"/>
    <w:rsid w:val="00CA6627"/>
    <w:rsid w:val="00CC2666"/>
    <w:rsid w:val="00CE2D00"/>
    <w:rsid w:val="00D0290F"/>
    <w:rsid w:val="00D04F27"/>
    <w:rsid w:val="00D16C2A"/>
    <w:rsid w:val="00D27F30"/>
    <w:rsid w:val="00E041F2"/>
    <w:rsid w:val="00E06D0A"/>
    <w:rsid w:val="00E41F58"/>
    <w:rsid w:val="00E6525F"/>
    <w:rsid w:val="00E75662"/>
    <w:rsid w:val="00E81647"/>
    <w:rsid w:val="00EE19C2"/>
    <w:rsid w:val="00EF1EBE"/>
    <w:rsid w:val="00EF4D0B"/>
    <w:rsid w:val="00F03AED"/>
    <w:rsid w:val="00F568A6"/>
    <w:rsid w:val="00F73A15"/>
    <w:rsid w:val="00F83F8E"/>
    <w:rsid w:val="00F935C9"/>
    <w:rsid w:val="00F95FFE"/>
    <w:rsid w:val="00FB00D3"/>
    <w:rsid w:val="00FB3721"/>
    <w:rsid w:val="00FC5A95"/>
    <w:rsid w:val="00FD63D4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C3604"/>
  <w15:docId w15:val="{B5CDA537-6D30-4C20-B696-6CAC805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62"/>
  </w:style>
  <w:style w:type="paragraph" w:styleId="Footer">
    <w:name w:val="footer"/>
    <w:basedOn w:val="Normal"/>
    <w:link w:val="FooterChar"/>
    <w:uiPriority w:val="99"/>
    <w:unhideWhenUsed/>
    <w:rsid w:val="00E75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Άντα-Σταύρος</dc:creator>
  <cp:lastModifiedBy>Windows User</cp:lastModifiedBy>
  <cp:revision>2</cp:revision>
  <cp:lastPrinted>2021-02-18T18:41:00Z</cp:lastPrinted>
  <dcterms:created xsi:type="dcterms:W3CDTF">2023-02-23T09:29:00Z</dcterms:created>
  <dcterms:modified xsi:type="dcterms:W3CDTF">2023-02-23T09:29:00Z</dcterms:modified>
</cp:coreProperties>
</file>