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98" w:rsidRPr="008177DB" w:rsidRDefault="00173698" w:rsidP="00173698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8177DB">
        <w:rPr>
          <w:rFonts w:cstheme="minorHAnsi"/>
          <w:b/>
          <w:sz w:val="24"/>
          <w:szCs w:val="24"/>
        </w:rPr>
        <w:t>Π Ρ Ο Σ</w:t>
      </w:r>
    </w:p>
    <w:p w:rsidR="00173698" w:rsidRPr="008177DB" w:rsidRDefault="00173698" w:rsidP="001736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  <w:highlight w:val="yellow"/>
        </w:rPr>
        <w:t>Αριστοτέλειο Πανεπιστήμιο Θεσσαλονίκης</w:t>
      </w:r>
    </w:p>
    <w:p w:rsidR="00173698" w:rsidRPr="008177DB" w:rsidRDefault="00173698" w:rsidP="0017369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 xml:space="preserve">Τμήμα  Μισθοδοσίας </w:t>
      </w:r>
    </w:p>
    <w:p w:rsidR="00173698" w:rsidRPr="008177DB" w:rsidRDefault="00173698" w:rsidP="0017369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73698" w:rsidRPr="008177DB" w:rsidRDefault="00173698" w:rsidP="00173698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177DB">
        <w:rPr>
          <w:rFonts w:cstheme="minorHAnsi"/>
          <w:b/>
          <w:sz w:val="24"/>
          <w:szCs w:val="24"/>
          <w:u w:val="single"/>
        </w:rPr>
        <w:t>Α Ι Τ Η Σ Η</w:t>
      </w:r>
    </w:p>
    <w:p w:rsidR="00173698" w:rsidRPr="008177DB" w:rsidRDefault="00173698" w:rsidP="00173698">
      <w:pPr>
        <w:pStyle w:val="Standard"/>
        <w:spacing w:line="360" w:lineRule="auto"/>
        <w:ind w:firstLine="964"/>
        <w:jc w:val="both"/>
        <w:rPr>
          <w:rFonts w:asciiTheme="minorHAnsi" w:hAnsiTheme="minorHAnsi" w:cstheme="minorHAnsi"/>
        </w:rPr>
      </w:pPr>
    </w:p>
    <w:p w:rsidR="0079573E" w:rsidRPr="008177DB" w:rsidRDefault="005107CE" w:rsidP="00173698">
      <w:pPr>
        <w:tabs>
          <w:tab w:val="left" w:pos="118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>Του/</w:t>
      </w:r>
      <w:r w:rsidR="00EF7FC1" w:rsidRPr="008177DB">
        <w:rPr>
          <w:rFonts w:cstheme="minorHAnsi"/>
          <w:sz w:val="24"/>
          <w:szCs w:val="24"/>
        </w:rPr>
        <w:t>Της….</w:t>
      </w:r>
      <w:r w:rsidR="00A261E6" w:rsidRPr="008177DB">
        <w:rPr>
          <w:rFonts w:cstheme="minorHAnsi"/>
          <w:sz w:val="24"/>
          <w:szCs w:val="24"/>
        </w:rPr>
        <w:t xml:space="preserve"> (</w:t>
      </w:r>
      <w:r w:rsidR="00EF7FC1" w:rsidRPr="008177DB">
        <w:rPr>
          <w:rFonts w:cstheme="minorHAnsi"/>
          <w:szCs w:val="24"/>
          <w:highlight w:val="yellow"/>
        </w:rPr>
        <w:t>ΟΝΟΜΑΤΕΠΩΝΥΜΟ</w:t>
      </w:r>
      <w:r w:rsidR="00A261E6" w:rsidRPr="008177DB">
        <w:rPr>
          <w:rFonts w:cstheme="minorHAnsi"/>
          <w:szCs w:val="24"/>
          <w:highlight w:val="yellow"/>
        </w:rPr>
        <w:t>)</w:t>
      </w:r>
      <w:r w:rsidR="00A261E6" w:rsidRPr="008177DB">
        <w:rPr>
          <w:rFonts w:cstheme="minorHAnsi"/>
          <w:sz w:val="24"/>
          <w:szCs w:val="24"/>
        </w:rPr>
        <w:t xml:space="preserve"> </w:t>
      </w:r>
      <w:r w:rsidRPr="008177DB">
        <w:rPr>
          <w:rFonts w:cstheme="minorHAnsi"/>
          <w:sz w:val="24"/>
          <w:szCs w:val="24"/>
        </w:rPr>
        <w:t>………………</w:t>
      </w:r>
      <w:r w:rsidR="00A261E6" w:rsidRPr="008177DB">
        <w:rPr>
          <w:rFonts w:cstheme="minorHAnsi"/>
          <w:sz w:val="24"/>
          <w:szCs w:val="24"/>
        </w:rPr>
        <w:t>………..</w:t>
      </w:r>
      <w:r w:rsidRPr="008177DB">
        <w:rPr>
          <w:rFonts w:cstheme="minorHAnsi"/>
          <w:sz w:val="24"/>
          <w:szCs w:val="24"/>
        </w:rPr>
        <w:t>………</w:t>
      </w:r>
      <w:r w:rsidR="00173698" w:rsidRPr="008177DB">
        <w:rPr>
          <w:rFonts w:cstheme="minorHAnsi"/>
          <w:sz w:val="24"/>
          <w:szCs w:val="24"/>
        </w:rPr>
        <w:t>…….</w:t>
      </w:r>
      <w:r w:rsidR="00A261E6" w:rsidRPr="008177DB">
        <w:rPr>
          <w:rFonts w:cstheme="minorHAnsi"/>
          <w:sz w:val="24"/>
          <w:szCs w:val="24"/>
        </w:rPr>
        <w:t xml:space="preserve">        </w:t>
      </w:r>
      <w:r w:rsidRPr="008177DB">
        <w:rPr>
          <w:rFonts w:cstheme="minorHAnsi"/>
          <w:sz w:val="24"/>
          <w:szCs w:val="24"/>
        </w:rPr>
        <w:t>του………</w:t>
      </w:r>
      <w:r w:rsidR="00A261E6" w:rsidRPr="008177DB">
        <w:rPr>
          <w:rFonts w:cstheme="minorHAnsi"/>
          <w:sz w:val="24"/>
          <w:szCs w:val="24"/>
        </w:rPr>
        <w:t xml:space="preserve"> (</w:t>
      </w:r>
      <w:r w:rsidR="00673136" w:rsidRPr="008177DB">
        <w:rPr>
          <w:rFonts w:cstheme="minorHAnsi"/>
          <w:sz w:val="24"/>
          <w:szCs w:val="24"/>
          <w:highlight w:val="yellow"/>
        </w:rPr>
        <w:t>ΠΑΤΡΩΝΥΜΟ</w:t>
      </w:r>
      <w:r w:rsidR="00A261E6" w:rsidRPr="008177DB">
        <w:rPr>
          <w:rFonts w:cstheme="minorHAnsi"/>
          <w:sz w:val="24"/>
          <w:szCs w:val="24"/>
        </w:rPr>
        <w:t xml:space="preserve">) </w:t>
      </w:r>
      <w:r w:rsidR="00673136" w:rsidRPr="008177DB">
        <w:rPr>
          <w:rFonts w:cstheme="minorHAnsi"/>
          <w:sz w:val="24"/>
          <w:szCs w:val="24"/>
        </w:rPr>
        <w:t>…</w:t>
      </w:r>
      <w:r w:rsidR="00A261E6" w:rsidRPr="008177DB">
        <w:rPr>
          <w:rFonts w:cstheme="minorHAnsi"/>
          <w:sz w:val="24"/>
          <w:szCs w:val="24"/>
        </w:rPr>
        <w:t>.</w:t>
      </w:r>
      <w:r w:rsidR="00A261E6" w:rsidRPr="008177DB">
        <w:rPr>
          <w:rFonts w:cstheme="minorHAnsi"/>
          <w:sz w:val="24"/>
          <w:szCs w:val="24"/>
        </w:rPr>
        <w:br/>
      </w:r>
      <w:r w:rsidR="00673136" w:rsidRPr="008177DB">
        <w:rPr>
          <w:rFonts w:cstheme="minorHAnsi"/>
          <w:sz w:val="24"/>
          <w:szCs w:val="24"/>
        </w:rPr>
        <w:t>κατοίκου</w:t>
      </w:r>
      <w:r w:rsidR="00A261E6" w:rsidRPr="008177DB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A261E6" w:rsidRPr="008177DB">
        <w:rPr>
          <w:rFonts w:cstheme="minorHAnsi"/>
          <w:sz w:val="24"/>
          <w:szCs w:val="24"/>
          <w:highlight w:val="yellow"/>
        </w:rPr>
        <w:t>(</w:t>
      </w:r>
      <w:r w:rsidR="00673136" w:rsidRPr="008177DB">
        <w:rPr>
          <w:rFonts w:cstheme="minorHAnsi"/>
          <w:sz w:val="24"/>
          <w:szCs w:val="24"/>
          <w:highlight w:val="yellow"/>
        </w:rPr>
        <w:t>Δ/ΝΣΗ</w:t>
      </w:r>
      <w:r w:rsidR="00A261E6" w:rsidRPr="008177DB">
        <w:rPr>
          <w:rFonts w:cstheme="minorHAnsi"/>
          <w:sz w:val="24"/>
          <w:szCs w:val="24"/>
        </w:rPr>
        <w:t>)</w:t>
      </w:r>
      <w:r w:rsidR="00673136" w:rsidRPr="008177DB">
        <w:rPr>
          <w:rFonts w:cstheme="minorHAnsi"/>
          <w:sz w:val="24"/>
          <w:szCs w:val="24"/>
        </w:rPr>
        <w:t xml:space="preserve"> </w:t>
      </w:r>
      <w:r w:rsidR="00A261E6" w:rsidRPr="008177DB">
        <w:rPr>
          <w:rFonts w:cstheme="minorHAnsi"/>
          <w:sz w:val="24"/>
          <w:szCs w:val="24"/>
        </w:rPr>
        <w:br/>
      </w:r>
      <w:r w:rsidR="00BC1331" w:rsidRPr="008177DB">
        <w:rPr>
          <w:rFonts w:cstheme="minorHAnsi"/>
          <w:sz w:val="24"/>
          <w:szCs w:val="24"/>
        </w:rPr>
        <w:t>μέλος Διδακτικού και Ερευνητικού Προσωπικού (Δ.Ε.Π.)</w:t>
      </w:r>
      <w:r w:rsidR="005352CF" w:rsidRPr="008177DB">
        <w:rPr>
          <w:rFonts w:cstheme="minorHAnsi"/>
          <w:sz w:val="24"/>
          <w:szCs w:val="24"/>
        </w:rPr>
        <w:t>, ….</w:t>
      </w:r>
      <w:r w:rsidR="005352CF" w:rsidRPr="008177DB">
        <w:rPr>
          <w:rFonts w:cstheme="minorHAnsi"/>
          <w:sz w:val="24"/>
          <w:szCs w:val="24"/>
          <w:highlight w:val="yellow"/>
        </w:rPr>
        <w:t>(ΒΑΘΜΙΔΑ)</w:t>
      </w:r>
      <w:r w:rsidR="005352CF" w:rsidRPr="008177DB">
        <w:rPr>
          <w:rFonts w:cstheme="minorHAnsi"/>
          <w:sz w:val="24"/>
          <w:szCs w:val="24"/>
        </w:rPr>
        <w:t>…..</w:t>
      </w:r>
      <w:r w:rsidR="00BC1331" w:rsidRPr="008177DB">
        <w:rPr>
          <w:rFonts w:cstheme="minorHAnsi"/>
          <w:sz w:val="24"/>
          <w:szCs w:val="24"/>
        </w:rPr>
        <w:t xml:space="preserve"> </w:t>
      </w:r>
      <w:r w:rsidR="00CD1A0D" w:rsidRPr="008177DB">
        <w:rPr>
          <w:rFonts w:cstheme="minorHAnsi"/>
          <w:sz w:val="24"/>
          <w:szCs w:val="24"/>
        </w:rPr>
        <w:t xml:space="preserve">στο </w:t>
      </w:r>
      <w:r w:rsidR="00BC1331" w:rsidRPr="008177DB">
        <w:rPr>
          <w:rFonts w:cstheme="minorHAnsi"/>
          <w:sz w:val="24"/>
          <w:szCs w:val="24"/>
        </w:rPr>
        <w:t xml:space="preserve">Τμήμα </w:t>
      </w:r>
      <w:r w:rsidR="00A261E6" w:rsidRPr="008177DB">
        <w:rPr>
          <w:rFonts w:cstheme="minorHAnsi"/>
          <w:sz w:val="24"/>
          <w:szCs w:val="24"/>
          <w:highlight w:val="yellow"/>
        </w:rPr>
        <w:t>…………….……</w:t>
      </w:r>
      <w:r w:rsidR="00BC1331" w:rsidRPr="008177DB">
        <w:rPr>
          <w:rFonts w:cstheme="minorHAnsi"/>
          <w:sz w:val="24"/>
          <w:szCs w:val="24"/>
        </w:rPr>
        <w:t xml:space="preserve"> </w:t>
      </w:r>
      <w:r w:rsidR="00BC1331" w:rsidRPr="008177DB">
        <w:rPr>
          <w:rFonts w:cstheme="minorHAnsi"/>
          <w:sz w:val="24"/>
          <w:szCs w:val="24"/>
          <w:highlight w:val="yellow"/>
        </w:rPr>
        <w:t xml:space="preserve">του </w:t>
      </w:r>
      <w:r w:rsidR="00173698" w:rsidRPr="008177DB">
        <w:rPr>
          <w:rFonts w:cstheme="minorHAnsi"/>
          <w:sz w:val="24"/>
          <w:szCs w:val="24"/>
          <w:highlight w:val="yellow"/>
        </w:rPr>
        <w:t xml:space="preserve">Αριστοτελείου </w:t>
      </w:r>
      <w:r w:rsidR="00BC1331" w:rsidRPr="008177DB">
        <w:rPr>
          <w:rFonts w:cstheme="minorHAnsi"/>
          <w:sz w:val="24"/>
          <w:szCs w:val="24"/>
          <w:highlight w:val="yellow"/>
        </w:rPr>
        <w:t>Πανεπιστημίου</w:t>
      </w:r>
      <w:r w:rsidR="00173698" w:rsidRPr="008177DB">
        <w:rPr>
          <w:rFonts w:cstheme="minorHAnsi"/>
          <w:sz w:val="24"/>
          <w:szCs w:val="24"/>
          <w:highlight w:val="yellow"/>
        </w:rPr>
        <w:t xml:space="preserve"> Θεσσαλονίκης</w:t>
      </w:r>
      <w:r w:rsidRPr="008177DB">
        <w:rPr>
          <w:rFonts w:cstheme="minorHAnsi"/>
          <w:sz w:val="24"/>
          <w:szCs w:val="24"/>
        </w:rPr>
        <w:t>.</w:t>
      </w:r>
    </w:p>
    <w:p w:rsidR="00173698" w:rsidRPr="008177DB" w:rsidRDefault="00173698" w:rsidP="00173698">
      <w:pPr>
        <w:tabs>
          <w:tab w:val="left" w:pos="1182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 xml:space="preserve">------------------------------------ </w:t>
      </w:r>
    </w:p>
    <w:p w:rsidR="0053778F" w:rsidRDefault="0053778F" w:rsidP="00673136">
      <w:pPr>
        <w:jc w:val="both"/>
        <w:rPr>
          <w:rFonts w:cstheme="minorHAnsi"/>
          <w:sz w:val="24"/>
          <w:szCs w:val="24"/>
        </w:rPr>
      </w:pPr>
      <w:r w:rsidRPr="0053778F">
        <w:rPr>
          <w:rFonts w:cstheme="minorHAnsi"/>
          <w:sz w:val="24"/>
          <w:szCs w:val="24"/>
        </w:rPr>
        <w:t>Με τους ν. 4024/2011, 4093/2012 και 4354/2015, καταργήθηκε η καταβολή των Δώρων Χριστουγέννων</w:t>
      </w:r>
      <w:r w:rsidR="008E6CC3">
        <w:rPr>
          <w:rFonts w:cstheme="minorHAnsi"/>
          <w:sz w:val="24"/>
          <w:szCs w:val="24"/>
        </w:rPr>
        <w:t>,</w:t>
      </w:r>
      <w:r w:rsidR="008E6CC3">
        <w:rPr>
          <w:rFonts w:cstheme="minorHAnsi"/>
          <w:sz w:val="24"/>
          <w:szCs w:val="24"/>
          <w:lang w:val="en-US"/>
        </w:rPr>
        <w:t xml:space="preserve"> </w:t>
      </w:r>
      <w:r w:rsidR="008E6CC3">
        <w:rPr>
          <w:rFonts w:cstheme="minorHAnsi"/>
          <w:sz w:val="24"/>
          <w:szCs w:val="24"/>
        </w:rPr>
        <w:t>Πάσχα και επιδόματος θερινής άδειας</w:t>
      </w:r>
      <w:r w:rsidRPr="0053778F">
        <w:rPr>
          <w:rFonts w:cstheme="minorHAnsi"/>
          <w:sz w:val="24"/>
          <w:szCs w:val="24"/>
        </w:rPr>
        <w:t xml:space="preserve"> ύψους 500, 250 και 250 ευρώ (αντίστοιχα), όπως είχαν περιοριστεί με τον ν. 3845/2010.</w:t>
      </w:r>
      <w:r>
        <w:rPr>
          <w:rFonts w:cstheme="minorHAnsi"/>
          <w:sz w:val="24"/>
          <w:szCs w:val="24"/>
        </w:rPr>
        <w:t xml:space="preserve"> </w:t>
      </w:r>
    </w:p>
    <w:p w:rsidR="00173698" w:rsidRDefault="0053778F" w:rsidP="006731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</w:t>
      </w:r>
      <w:r w:rsidRPr="0053778F">
        <w:rPr>
          <w:rFonts w:cstheme="minorHAnsi"/>
          <w:sz w:val="24"/>
          <w:szCs w:val="24"/>
        </w:rPr>
        <w:t xml:space="preserve"> πλήρης κατάργηση των δώρων και του επιδόματος αδείας </w:t>
      </w:r>
      <w:r>
        <w:rPr>
          <w:rFonts w:cstheme="minorHAnsi"/>
          <w:sz w:val="24"/>
          <w:szCs w:val="24"/>
        </w:rPr>
        <w:t xml:space="preserve">με τους ανωτέρω νόμους είναι </w:t>
      </w:r>
      <w:r w:rsidRPr="00C453E9">
        <w:rPr>
          <w:rFonts w:cstheme="minorHAnsi"/>
          <w:b/>
          <w:sz w:val="24"/>
          <w:szCs w:val="24"/>
        </w:rPr>
        <w:t>αντισυνταγματική</w:t>
      </w:r>
      <w:r w:rsidR="00B971BF">
        <w:rPr>
          <w:rFonts w:cstheme="minorHAnsi"/>
          <w:b/>
          <w:sz w:val="24"/>
          <w:szCs w:val="24"/>
        </w:rPr>
        <w:t xml:space="preserve">, </w:t>
      </w:r>
      <w:r w:rsidR="00B971BF">
        <w:rPr>
          <w:rFonts w:cstheme="minorHAnsi"/>
          <w:sz w:val="24"/>
          <w:szCs w:val="24"/>
        </w:rPr>
        <w:t>όπως έχει κριθεί από σειρά δικαστικών αποφάσεων, σύμφωνα με τις οποίες</w:t>
      </w:r>
      <w:r>
        <w:rPr>
          <w:rFonts w:cstheme="minorHAnsi"/>
          <w:sz w:val="24"/>
          <w:szCs w:val="24"/>
        </w:rPr>
        <w:t xml:space="preserve"> </w:t>
      </w:r>
      <w:r w:rsidRPr="0053778F">
        <w:rPr>
          <w:rFonts w:cstheme="minorHAnsi"/>
          <w:sz w:val="24"/>
          <w:szCs w:val="24"/>
        </w:rPr>
        <w:t>είναι αντίθετη με τη συνταγματική αρχή της αναλογικότητας και δεν έχει αιτιολογηθεί πλήρως και επαρκώς στο ν. 4093/2012.</w:t>
      </w:r>
      <w:r w:rsidR="00C453E9">
        <w:rPr>
          <w:rFonts w:cstheme="minorHAnsi"/>
          <w:sz w:val="24"/>
          <w:szCs w:val="24"/>
        </w:rPr>
        <w:t xml:space="preserve"> Επιπλέον, τα ανωτέρω επιδόματα </w:t>
      </w:r>
      <w:r w:rsidR="00C453E9" w:rsidRPr="00C453E9">
        <w:rPr>
          <w:rFonts w:cstheme="minorHAnsi"/>
          <w:sz w:val="24"/>
          <w:szCs w:val="24"/>
        </w:rPr>
        <w:t xml:space="preserve">συνιστούν περιουσιακό δικαίωμα </w:t>
      </w:r>
      <w:r w:rsidR="00C453E9">
        <w:rPr>
          <w:rFonts w:cstheme="minorHAnsi"/>
          <w:sz w:val="24"/>
          <w:szCs w:val="24"/>
        </w:rPr>
        <w:t>μου</w:t>
      </w:r>
      <w:r w:rsidR="00C453E9" w:rsidRPr="00C453E9">
        <w:rPr>
          <w:rFonts w:cstheme="minorHAnsi"/>
          <w:sz w:val="24"/>
          <w:szCs w:val="24"/>
        </w:rPr>
        <w:t xml:space="preserve"> και συμβάλλουν στην αξιοπρεπή διαβίωσή </w:t>
      </w:r>
      <w:r w:rsidR="00C453E9">
        <w:rPr>
          <w:rFonts w:cstheme="minorHAnsi"/>
          <w:sz w:val="24"/>
          <w:szCs w:val="24"/>
        </w:rPr>
        <w:t>μου.</w:t>
      </w:r>
    </w:p>
    <w:p w:rsidR="0053778F" w:rsidRPr="0053778F" w:rsidRDefault="0053778F" w:rsidP="0053778F">
      <w:pPr>
        <w:tabs>
          <w:tab w:val="left" w:pos="1182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53778F">
        <w:rPr>
          <w:rFonts w:cstheme="minorHAnsi"/>
          <w:sz w:val="24"/>
          <w:szCs w:val="24"/>
        </w:rPr>
        <w:t>ΓΙΑ ΤΟΥΣ ΛΟΓΟΥΣ ΑΥΤΟΥΣ</w:t>
      </w:r>
    </w:p>
    <w:p w:rsidR="0053778F" w:rsidRPr="0053778F" w:rsidRDefault="0053778F" w:rsidP="0053778F">
      <w:pPr>
        <w:tabs>
          <w:tab w:val="left" w:pos="1182"/>
        </w:tabs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3778F">
        <w:rPr>
          <w:rFonts w:cstheme="minorHAnsi"/>
          <w:sz w:val="24"/>
          <w:szCs w:val="24"/>
        </w:rPr>
        <w:t xml:space="preserve">και με την επιφύλαξη παντός </w:t>
      </w:r>
      <w:proofErr w:type="spellStart"/>
      <w:r w:rsidRPr="0053778F">
        <w:rPr>
          <w:rFonts w:cstheme="minorHAnsi"/>
          <w:sz w:val="24"/>
          <w:szCs w:val="24"/>
        </w:rPr>
        <w:t>νομίμου</w:t>
      </w:r>
      <w:proofErr w:type="spellEnd"/>
      <w:r w:rsidRPr="0053778F">
        <w:rPr>
          <w:rFonts w:cstheme="minorHAnsi"/>
          <w:sz w:val="24"/>
          <w:szCs w:val="24"/>
        </w:rPr>
        <w:t xml:space="preserve"> δικαιώματός μου</w:t>
      </w:r>
    </w:p>
    <w:p w:rsidR="0053778F" w:rsidRPr="0053778F" w:rsidRDefault="0053778F" w:rsidP="0053778F">
      <w:pPr>
        <w:tabs>
          <w:tab w:val="left" w:pos="1182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53778F">
        <w:rPr>
          <w:rFonts w:cstheme="minorHAnsi"/>
          <w:b/>
          <w:bCs/>
          <w:sz w:val="24"/>
          <w:szCs w:val="24"/>
        </w:rPr>
        <w:t>Α Ι Τ Ο Υ Μ Α Ι</w:t>
      </w:r>
    </w:p>
    <w:p w:rsidR="007A5B64" w:rsidRPr="008177DB" w:rsidRDefault="007A5B64" w:rsidP="00673136">
      <w:pPr>
        <w:jc w:val="both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 xml:space="preserve">(α) </w:t>
      </w:r>
      <w:r w:rsidR="005107CE" w:rsidRPr="008177DB">
        <w:rPr>
          <w:rFonts w:cstheme="minorHAnsi"/>
          <w:sz w:val="24"/>
          <w:szCs w:val="24"/>
        </w:rPr>
        <w:t xml:space="preserve">να μου </w:t>
      </w:r>
      <w:r w:rsidR="00673136" w:rsidRPr="008177DB">
        <w:rPr>
          <w:rFonts w:cstheme="minorHAnsi"/>
          <w:sz w:val="24"/>
          <w:szCs w:val="24"/>
        </w:rPr>
        <w:t xml:space="preserve">καταβληθούν </w:t>
      </w:r>
      <w:r w:rsidRPr="008177DB">
        <w:rPr>
          <w:rFonts w:cstheme="minorHAnsi"/>
          <w:sz w:val="24"/>
          <w:szCs w:val="24"/>
        </w:rPr>
        <w:t xml:space="preserve">αναδρομικά </w:t>
      </w:r>
      <w:r w:rsidR="005107CE" w:rsidRPr="008177DB">
        <w:rPr>
          <w:rFonts w:cstheme="minorHAnsi"/>
          <w:sz w:val="24"/>
          <w:szCs w:val="24"/>
        </w:rPr>
        <w:t>τα</w:t>
      </w:r>
      <w:r w:rsidR="004A2CA9" w:rsidRPr="008177DB">
        <w:rPr>
          <w:rFonts w:cstheme="minorHAnsi"/>
          <w:sz w:val="24"/>
          <w:szCs w:val="24"/>
        </w:rPr>
        <w:t xml:space="preserve"> επιδόματα Χριστουγέννων, </w:t>
      </w:r>
      <w:r w:rsidR="005107CE" w:rsidRPr="008177DB">
        <w:rPr>
          <w:rFonts w:cstheme="minorHAnsi"/>
          <w:sz w:val="24"/>
          <w:szCs w:val="24"/>
        </w:rPr>
        <w:t xml:space="preserve">Πάσχα και </w:t>
      </w:r>
      <w:r w:rsidR="008E6CC3">
        <w:rPr>
          <w:rFonts w:cstheme="minorHAnsi"/>
          <w:sz w:val="24"/>
          <w:szCs w:val="24"/>
        </w:rPr>
        <w:t>θερινής</w:t>
      </w:r>
      <w:r w:rsidR="005352CF" w:rsidRPr="008177DB">
        <w:rPr>
          <w:rFonts w:cstheme="minorHAnsi"/>
          <w:sz w:val="24"/>
          <w:szCs w:val="24"/>
        </w:rPr>
        <w:t xml:space="preserve"> </w:t>
      </w:r>
      <w:r w:rsidR="004A2CA9" w:rsidRPr="008177DB">
        <w:rPr>
          <w:rFonts w:cstheme="minorHAnsi"/>
          <w:sz w:val="24"/>
          <w:szCs w:val="24"/>
        </w:rPr>
        <w:t>αδείας, για</w:t>
      </w:r>
      <w:r w:rsidRPr="008177DB">
        <w:rPr>
          <w:rFonts w:cstheme="minorHAnsi"/>
          <w:sz w:val="24"/>
          <w:szCs w:val="24"/>
        </w:rPr>
        <w:t xml:space="preserve"> το χρονικό διάστημα 2013-2018.</w:t>
      </w:r>
    </w:p>
    <w:p w:rsidR="007A5B64" w:rsidRPr="008177DB" w:rsidRDefault="007A5B64" w:rsidP="00673136">
      <w:pPr>
        <w:jc w:val="both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 xml:space="preserve">(β) </w:t>
      </w:r>
      <w:r w:rsidR="008177DB">
        <w:rPr>
          <w:rFonts w:cstheme="minorHAnsi"/>
          <w:sz w:val="24"/>
          <w:szCs w:val="24"/>
        </w:rPr>
        <w:t>ν</w:t>
      </w:r>
      <w:r w:rsidRPr="008177DB">
        <w:rPr>
          <w:rFonts w:cstheme="minorHAnsi"/>
          <w:sz w:val="24"/>
          <w:szCs w:val="24"/>
        </w:rPr>
        <w:t xml:space="preserve">α μου καταβάλλετε από τούδε και στο εξής, για κάθε έτος και αδιακόπως, τα Δώρα Χριστουγέννων και Πάσχα, καθώς και το επίδομα </w:t>
      </w:r>
      <w:r w:rsidR="008E6CC3">
        <w:rPr>
          <w:rFonts w:cstheme="minorHAnsi"/>
          <w:sz w:val="24"/>
          <w:szCs w:val="24"/>
        </w:rPr>
        <w:t>θερινής άδειας</w:t>
      </w:r>
      <w:r w:rsidRPr="008177DB">
        <w:rPr>
          <w:rFonts w:cstheme="minorHAnsi"/>
          <w:sz w:val="24"/>
          <w:szCs w:val="24"/>
        </w:rPr>
        <w:t>, όπως αυτά καταβάλλονταν πριν την κατάργησή τους (31-12-2012).</w:t>
      </w:r>
    </w:p>
    <w:p w:rsidR="005107CE" w:rsidRPr="008177DB" w:rsidRDefault="005107CE" w:rsidP="005107CE">
      <w:pPr>
        <w:rPr>
          <w:rFonts w:cstheme="minorHAnsi"/>
          <w:sz w:val="24"/>
          <w:szCs w:val="24"/>
        </w:rPr>
      </w:pPr>
    </w:p>
    <w:p w:rsidR="005107CE" w:rsidRPr="008177DB" w:rsidRDefault="00EA6D00" w:rsidP="005352CF">
      <w:pPr>
        <w:tabs>
          <w:tab w:val="left" w:pos="1182"/>
        </w:tabs>
        <w:jc w:val="both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Pr="008177DB">
        <w:rPr>
          <w:rFonts w:cstheme="minorHAnsi"/>
          <w:sz w:val="24"/>
          <w:szCs w:val="24"/>
        </w:rPr>
        <w:tab/>
      </w:r>
      <w:r w:rsidR="005352CF" w:rsidRPr="008177DB">
        <w:rPr>
          <w:rFonts w:cstheme="minorHAnsi"/>
          <w:sz w:val="24"/>
          <w:szCs w:val="24"/>
        </w:rPr>
        <w:t>(</w:t>
      </w:r>
      <w:r w:rsidR="005352CF" w:rsidRPr="008177DB">
        <w:rPr>
          <w:rFonts w:cstheme="minorHAnsi"/>
          <w:sz w:val="24"/>
          <w:szCs w:val="24"/>
          <w:highlight w:val="yellow"/>
        </w:rPr>
        <w:t>ΤΟΠΟΣ</w:t>
      </w:r>
      <w:r w:rsidR="005352CF" w:rsidRPr="008177DB">
        <w:rPr>
          <w:rFonts w:cstheme="minorHAnsi"/>
          <w:sz w:val="24"/>
          <w:szCs w:val="24"/>
        </w:rPr>
        <w:t>)…..</w:t>
      </w:r>
      <w:r w:rsidRPr="008177DB">
        <w:rPr>
          <w:rFonts w:cstheme="minorHAnsi"/>
          <w:sz w:val="24"/>
          <w:szCs w:val="24"/>
        </w:rPr>
        <w:t>, .. / .. / 2018</w:t>
      </w:r>
    </w:p>
    <w:p w:rsidR="005107CE" w:rsidRPr="008177DB" w:rsidRDefault="005107CE" w:rsidP="00EA6D00">
      <w:pPr>
        <w:ind w:left="5040" w:firstLine="720"/>
        <w:jc w:val="center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 xml:space="preserve">Ο </w:t>
      </w:r>
      <w:r w:rsidR="00EA6D00" w:rsidRPr="008177DB">
        <w:rPr>
          <w:rFonts w:cstheme="minorHAnsi"/>
          <w:sz w:val="24"/>
          <w:szCs w:val="24"/>
        </w:rPr>
        <w:t xml:space="preserve">ΑΙΤΩΝ </w:t>
      </w:r>
      <w:r w:rsidRPr="008177DB">
        <w:rPr>
          <w:rFonts w:cstheme="minorHAnsi"/>
          <w:sz w:val="24"/>
          <w:szCs w:val="24"/>
        </w:rPr>
        <w:t>/</w:t>
      </w:r>
      <w:r w:rsidR="00EA6D00" w:rsidRPr="008177DB">
        <w:rPr>
          <w:rFonts w:cstheme="minorHAnsi"/>
          <w:sz w:val="24"/>
          <w:szCs w:val="24"/>
        </w:rPr>
        <w:t xml:space="preserve"> </w:t>
      </w:r>
      <w:r w:rsidRPr="008177DB">
        <w:rPr>
          <w:rFonts w:cstheme="minorHAnsi"/>
          <w:sz w:val="24"/>
          <w:szCs w:val="24"/>
        </w:rPr>
        <w:t xml:space="preserve">Η </w:t>
      </w:r>
      <w:r w:rsidR="00EA6D00" w:rsidRPr="008177DB">
        <w:rPr>
          <w:rFonts w:cstheme="minorHAnsi"/>
          <w:sz w:val="24"/>
          <w:szCs w:val="24"/>
        </w:rPr>
        <w:t>ΑΙΤΟΥΣΑ</w:t>
      </w:r>
    </w:p>
    <w:p w:rsidR="00EA6D00" w:rsidRPr="008177DB" w:rsidRDefault="00EA6D00" w:rsidP="00EA6D00">
      <w:pPr>
        <w:ind w:left="5040" w:firstLine="720"/>
        <w:jc w:val="center"/>
        <w:rPr>
          <w:rFonts w:cstheme="minorHAnsi"/>
          <w:sz w:val="24"/>
          <w:szCs w:val="24"/>
        </w:rPr>
      </w:pPr>
    </w:p>
    <w:p w:rsidR="00EA6D00" w:rsidRPr="008177DB" w:rsidRDefault="00EA6D00" w:rsidP="00EA6D00">
      <w:pPr>
        <w:ind w:left="5040" w:firstLine="720"/>
        <w:jc w:val="center"/>
        <w:rPr>
          <w:rFonts w:cstheme="minorHAnsi"/>
          <w:sz w:val="24"/>
          <w:szCs w:val="24"/>
        </w:rPr>
      </w:pPr>
      <w:r w:rsidRPr="008177DB">
        <w:rPr>
          <w:rFonts w:cstheme="minorHAnsi"/>
          <w:sz w:val="24"/>
          <w:szCs w:val="24"/>
        </w:rPr>
        <w:t>(υπογραφή)</w:t>
      </w:r>
    </w:p>
    <w:sectPr w:rsidR="00EA6D00" w:rsidRPr="008177DB" w:rsidSect="00173698">
      <w:pgSz w:w="11906" w:h="16838"/>
      <w:pgMar w:top="1134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CE"/>
    <w:rsid w:val="00160639"/>
    <w:rsid w:val="00173698"/>
    <w:rsid w:val="00377AB8"/>
    <w:rsid w:val="0042030B"/>
    <w:rsid w:val="004A2CA9"/>
    <w:rsid w:val="005107CE"/>
    <w:rsid w:val="005352CF"/>
    <w:rsid w:val="0053778F"/>
    <w:rsid w:val="00621028"/>
    <w:rsid w:val="00673136"/>
    <w:rsid w:val="0079573E"/>
    <w:rsid w:val="007A5B64"/>
    <w:rsid w:val="008177DB"/>
    <w:rsid w:val="00887366"/>
    <w:rsid w:val="008E6CC3"/>
    <w:rsid w:val="009B743A"/>
    <w:rsid w:val="00A261E6"/>
    <w:rsid w:val="00B32DA0"/>
    <w:rsid w:val="00B971BF"/>
    <w:rsid w:val="00BC1331"/>
    <w:rsid w:val="00BE5688"/>
    <w:rsid w:val="00C3757C"/>
    <w:rsid w:val="00C453E9"/>
    <w:rsid w:val="00CD1A0D"/>
    <w:rsid w:val="00D110DB"/>
    <w:rsid w:val="00D349EA"/>
    <w:rsid w:val="00E12185"/>
    <w:rsid w:val="00EA6D00"/>
    <w:rsid w:val="00E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A4AE-44FC-46ED-A3FB-D893E79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73698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semiHidden/>
    <w:unhideWhenUsed/>
    <w:rsid w:val="00173698"/>
    <w:pPr>
      <w:suppressAutoHyphens/>
      <w:spacing w:after="140" w:line="288" w:lineRule="auto"/>
    </w:pPr>
    <w:rPr>
      <w:rFonts w:ascii="Calibri" w:eastAsia="Droid Sans Fallback" w:hAnsi="Calibri" w:cs="Calibri"/>
      <w:kern w:val="2"/>
    </w:rPr>
  </w:style>
  <w:style w:type="character" w:customStyle="1" w:styleId="BodyTextChar">
    <w:name w:val="Body Text Char"/>
    <w:basedOn w:val="DefaultParagraphFont"/>
    <w:link w:val="BodyText"/>
    <w:semiHidden/>
    <w:rsid w:val="00173698"/>
    <w:rPr>
      <w:rFonts w:ascii="Calibri" w:eastAsia="Droid Sans Fallback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2018-11-06T10:31:00Z</dcterms:created>
  <dcterms:modified xsi:type="dcterms:W3CDTF">2018-11-06T10:31:00Z</dcterms:modified>
</cp:coreProperties>
</file>