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9A" w:rsidRDefault="006E5761" w:rsidP="006E5761">
      <w:pPr>
        <w:jc w:val="center"/>
        <w:rPr>
          <w:u w:val="single"/>
        </w:rPr>
      </w:pPr>
      <w:r w:rsidRPr="006E5761">
        <w:rPr>
          <w:u w:val="single"/>
        </w:rPr>
        <w:t>ΑΡΙΣΤΟΤΕΛΕΙΟ ΠΑΝΕΠΙΣΤΗΜΙΟ ΘΕΣΣΑΛΟΝΙΚΗΣ</w:t>
      </w:r>
    </w:p>
    <w:p w:rsidR="006E5761" w:rsidRDefault="006E5761" w:rsidP="006E5761">
      <w:pPr>
        <w:jc w:val="center"/>
        <w:rPr>
          <w:b/>
        </w:rPr>
      </w:pPr>
    </w:p>
    <w:p w:rsidR="006E5761" w:rsidRPr="006E5761" w:rsidRDefault="006E5761" w:rsidP="006E5761">
      <w:pPr>
        <w:jc w:val="center"/>
        <w:rPr>
          <w:b/>
        </w:rPr>
      </w:pPr>
      <w:r>
        <w:rPr>
          <w:b/>
        </w:rPr>
        <w:t>ΤΥΠΟΠΟΙΗΜΕΝΗ ΦΟΡΜΑ ΑΞΙΟΛΟΓΗΣΗΣ ΠΡΟΤΑΣΕΩΝ ΜΕΤΕΚΠΑΙΔΕΥΤΙΚΩΝ ΠΡΟΓΡΑΜΜΑΤΩΝ ΕΞΕΙΔΙΚΕΥΣΗΣ (</w:t>
      </w:r>
      <w:r>
        <w:rPr>
          <w:b/>
          <w:lang w:val="en-US"/>
        </w:rPr>
        <w:t>FELLOWSHIP</w:t>
      </w:r>
      <w:r w:rsidRPr="006E5761">
        <w:rPr>
          <w:b/>
        </w:rPr>
        <w:t>)</w:t>
      </w:r>
    </w:p>
    <w:p w:rsidR="006E5761" w:rsidRPr="005864C9" w:rsidRDefault="006E5761" w:rsidP="006E576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6E5761" w:rsidRPr="006E5761" w:rsidTr="006E5761">
        <w:tc>
          <w:tcPr>
            <w:tcW w:w="8522" w:type="dxa"/>
          </w:tcPr>
          <w:p w:rsidR="006E5761" w:rsidRPr="006E5761" w:rsidRDefault="006E5761" w:rsidP="006E5761">
            <w:pPr>
              <w:rPr>
                <w:b/>
              </w:rPr>
            </w:pPr>
            <w:r w:rsidRPr="006E5761">
              <w:rPr>
                <w:b/>
              </w:rPr>
              <w:t>ΤΙΤΛΟΣ ΜΕΤΕΚΠΑΙΔΕΥΤΙΚΟΥ ΠΡΟΓΡΑΜΜΑΤΟΣ ΕΞΕΙΔΙΚΕΥΣΗΣ (</w:t>
            </w:r>
            <w:r w:rsidRPr="006E5761">
              <w:rPr>
                <w:b/>
                <w:lang w:val="en-US"/>
              </w:rPr>
              <w:t>FELLOWSHIP</w:t>
            </w:r>
            <w:r w:rsidRPr="006E5761">
              <w:rPr>
                <w:b/>
              </w:rPr>
              <w:t>)</w:t>
            </w:r>
          </w:p>
        </w:tc>
      </w:tr>
      <w:tr w:rsidR="006E5761" w:rsidRPr="006E5761" w:rsidTr="005C1BA3">
        <w:trPr>
          <w:trHeight w:val="481"/>
        </w:trPr>
        <w:tc>
          <w:tcPr>
            <w:tcW w:w="8522" w:type="dxa"/>
          </w:tcPr>
          <w:p w:rsidR="006E5761" w:rsidRPr="006E5761" w:rsidRDefault="006E5761" w:rsidP="006E5761"/>
        </w:tc>
      </w:tr>
      <w:tr w:rsidR="006E5761" w:rsidRPr="006E5761" w:rsidTr="006E5761">
        <w:tc>
          <w:tcPr>
            <w:tcW w:w="8522" w:type="dxa"/>
          </w:tcPr>
          <w:p w:rsidR="006E5761" w:rsidRPr="006E5761" w:rsidRDefault="006E5761" w:rsidP="006E5761">
            <w:r w:rsidRPr="006E5761">
              <w:rPr>
                <w:b/>
              </w:rPr>
              <w:t xml:space="preserve"> </w:t>
            </w:r>
            <w:r>
              <w:rPr>
                <w:b/>
              </w:rPr>
              <w:t xml:space="preserve">ΥΠΕΥΘΥΝΟΣ </w:t>
            </w:r>
            <w:r w:rsidRPr="006E5761">
              <w:rPr>
                <w:b/>
              </w:rPr>
              <w:t>ΜΕΤΕΚΠΑΙΔΕΥΤΙΚΟΥ ΠΡΟΓΡΑΜΜΑΤΟΣ ΕΞΕΙΔΙΚΕΥΣΗΣ (</w:t>
            </w:r>
            <w:r w:rsidRPr="006E5761">
              <w:rPr>
                <w:b/>
                <w:lang w:val="en-US"/>
              </w:rPr>
              <w:t>FELLOWSHIP</w:t>
            </w:r>
            <w:r w:rsidRPr="006E5761">
              <w:rPr>
                <w:b/>
              </w:rPr>
              <w:t>)</w:t>
            </w:r>
          </w:p>
        </w:tc>
      </w:tr>
      <w:tr w:rsidR="006E5761" w:rsidRPr="006E5761" w:rsidTr="005C1BA3">
        <w:trPr>
          <w:trHeight w:val="563"/>
        </w:trPr>
        <w:tc>
          <w:tcPr>
            <w:tcW w:w="8522" w:type="dxa"/>
          </w:tcPr>
          <w:p w:rsidR="006E5761" w:rsidRPr="006E5761" w:rsidRDefault="006E5761" w:rsidP="006E5761"/>
        </w:tc>
      </w:tr>
      <w:tr w:rsidR="006E5761" w:rsidRPr="006E5761" w:rsidTr="006E5761">
        <w:tc>
          <w:tcPr>
            <w:tcW w:w="8522" w:type="dxa"/>
          </w:tcPr>
          <w:p w:rsidR="006E5761" w:rsidRPr="006E5761" w:rsidRDefault="006E5761" w:rsidP="006E5761">
            <w:r>
              <w:rPr>
                <w:b/>
              </w:rPr>
              <w:t>ΕΚΠΑΙΔΕΥΤΙΚΟ ΚΕΝΤΡΟ</w:t>
            </w:r>
            <w:r w:rsidRPr="006E5761">
              <w:rPr>
                <w:b/>
              </w:rPr>
              <w:t xml:space="preserve"> ΜΕΤΕΚΠΑΙΔΕΥΤΙΚΟΥ ΠΡΟΓΡΑΜΜΑΤΟΣ ΕΞΕΙΔΙΚΕΥΣΗΣ (</w:t>
            </w:r>
            <w:r w:rsidRPr="006E5761">
              <w:rPr>
                <w:b/>
                <w:lang w:val="en-US"/>
              </w:rPr>
              <w:t>FELLOWSHIP</w:t>
            </w:r>
            <w:r w:rsidRPr="006E5761">
              <w:rPr>
                <w:b/>
              </w:rPr>
              <w:t>)</w:t>
            </w:r>
          </w:p>
        </w:tc>
      </w:tr>
      <w:tr w:rsidR="006E5761" w:rsidRPr="006E5761" w:rsidTr="005C1BA3">
        <w:trPr>
          <w:trHeight w:val="579"/>
        </w:trPr>
        <w:tc>
          <w:tcPr>
            <w:tcW w:w="8522" w:type="dxa"/>
          </w:tcPr>
          <w:p w:rsidR="006E5761" w:rsidRPr="006E5761" w:rsidRDefault="006E5761" w:rsidP="006E5761"/>
        </w:tc>
      </w:tr>
      <w:tr w:rsidR="006E5761" w:rsidRPr="006E5761" w:rsidTr="006E5761">
        <w:tc>
          <w:tcPr>
            <w:tcW w:w="8522" w:type="dxa"/>
          </w:tcPr>
          <w:p w:rsidR="006E5761" w:rsidRPr="006E5761" w:rsidRDefault="006E5761" w:rsidP="006E5761">
            <w:pPr>
              <w:rPr>
                <w:b/>
              </w:rPr>
            </w:pPr>
            <w:r>
              <w:rPr>
                <w:b/>
              </w:rPr>
              <w:t xml:space="preserve">ΗΜΕΡΟΜΗΝΙΑ ΥΠΟΒΟΛΗΣ ΠΡΟΤΑΣΗΣ </w:t>
            </w:r>
            <w:r w:rsidRPr="006E5761">
              <w:rPr>
                <w:b/>
              </w:rPr>
              <w:t>ΜΕΤΕΚΠΑΙΔΕΥΤΙΚΟΥ ΠΡΟΓΡΑΜΜΑΤΟΣ ΕΞΕΙΔΙΚΕΥΣΗΣ (</w:t>
            </w:r>
            <w:r w:rsidRPr="006E5761">
              <w:rPr>
                <w:b/>
                <w:lang w:val="en-US"/>
              </w:rPr>
              <w:t>FELLOWSHIP</w:t>
            </w:r>
            <w:r w:rsidRPr="006E5761">
              <w:rPr>
                <w:b/>
              </w:rPr>
              <w:t>)</w:t>
            </w:r>
          </w:p>
        </w:tc>
      </w:tr>
      <w:tr w:rsidR="006E5761" w:rsidRPr="006E5761" w:rsidTr="005C1BA3">
        <w:trPr>
          <w:trHeight w:val="567"/>
        </w:trPr>
        <w:tc>
          <w:tcPr>
            <w:tcW w:w="8522" w:type="dxa"/>
          </w:tcPr>
          <w:p w:rsidR="006E5761" w:rsidRPr="006E5761" w:rsidRDefault="006E5761" w:rsidP="006E5761"/>
        </w:tc>
      </w:tr>
      <w:tr w:rsidR="006E5761" w:rsidRPr="006E5761" w:rsidTr="006E5761">
        <w:tc>
          <w:tcPr>
            <w:tcW w:w="8522" w:type="dxa"/>
          </w:tcPr>
          <w:p w:rsidR="006E5761" w:rsidRPr="006E5761" w:rsidRDefault="006E5761" w:rsidP="006E5761">
            <w:pPr>
              <w:rPr>
                <w:b/>
              </w:rPr>
            </w:pPr>
            <w:r w:rsidRPr="006E5761">
              <w:rPr>
                <w:b/>
              </w:rPr>
              <w:t>1</w:t>
            </w:r>
            <w:r w:rsidRPr="006E5761">
              <w:rPr>
                <w:b/>
                <w:vertAlign w:val="superscript"/>
              </w:rPr>
              <w:t>Ο</w:t>
            </w:r>
            <w:r w:rsidRPr="006E5761">
              <w:rPr>
                <w:b/>
              </w:rPr>
              <w:t xml:space="preserve"> ΜΕΛΟΣ ΕΠΙΤΡΟΠΗΣ ΑΞΙΟΛΟΓΗΣΗΣ</w:t>
            </w:r>
          </w:p>
        </w:tc>
      </w:tr>
      <w:tr w:rsidR="006E5761" w:rsidRPr="006E5761" w:rsidTr="005C1BA3">
        <w:trPr>
          <w:trHeight w:val="564"/>
        </w:trPr>
        <w:tc>
          <w:tcPr>
            <w:tcW w:w="8522" w:type="dxa"/>
          </w:tcPr>
          <w:p w:rsidR="006E5761" w:rsidRPr="006E5761" w:rsidRDefault="006E5761" w:rsidP="006E5761"/>
        </w:tc>
      </w:tr>
      <w:tr w:rsidR="006E5761" w:rsidRPr="006E5761" w:rsidTr="006E5761">
        <w:tc>
          <w:tcPr>
            <w:tcW w:w="8522" w:type="dxa"/>
          </w:tcPr>
          <w:p w:rsidR="006E5761" w:rsidRPr="006E5761" w:rsidRDefault="006E5761" w:rsidP="006E5761">
            <w:pPr>
              <w:rPr>
                <w:b/>
              </w:rPr>
            </w:pPr>
            <w:r>
              <w:rPr>
                <w:b/>
              </w:rPr>
              <w:t>2</w:t>
            </w:r>
            <w:r w:rsidRPr="006E5761">
              <w:rPr>
                <w:b/>
                <w:vertAlign w:val="superscript"/>
              </w:rPr>
              <w:t>Ο</w:t>
            </w:r>
            <w:r w:rsidRPr="006E5761">
              <w:rPr>
                <w:b/>
              </w:rPr>
              <w:t xml:space="preserve"> ΜΕΛΟΣ ΕΠΙΤΡΟΠΗΣ ΑΞΙΟΛΟΓΗΣΗΣ</w:t>
            </w:r>
          </w:p>
        </w:tc>
      </w:tr>
      <w:tr w:rsidR="006E5761" w:rsidRPr="006E5761" w:rsidTr="005C1BA3">
        <w:trPr>
          <w:trHeight w:val="576"/>
        </w:trPr>
        <w:tc>
          <w:tcPr>
            <w:tcW w:w="8522" w:type="dxa"/>
          </w:tcPr>
          <w:p w:rsidR="006E5761" w:rsidRPr="006E5761" w:rsidRDefault="006E5761" w:rsidP="006E5761"/>
        </w:tc>
      </w:tr>
    </w:tbl>
    <w:p w:rsidR="006E5761" w:rsidRDefault="006E5761" w:rsidP="006E5761"/>
    <w:tbl>
      <w:tblPr>
        <w:tblStyle w:val="a3"/>
        <w:tblW w:w="0" w:type="auto"/>
        <w:tblLook w:val="04A0"/>
      </w:tblPr>
      <w:tblGrid>
        <w:gridCol w:w="4077"/>
      </w:tblGrid>
      <w:tr w:rsidR="004E5029" w:rsidRPr="0003413D" w:rsidTr="004E5029">
        <w:tc>
          <w:tcPr>
            <w:tcW w:w="4077" w:type="dxa"/>
          </w:tcPr>
          <w:p w:rsidR="004E5029" w:rsidRDefault="00424FA3" w:rsidP="0003413D">
            <w:pPr>
              <w:jc w:val="center"/>
              <w:rPr>
                <w:b/>
              </w:rPr>
            </w:pPr>
            <w:r w:rsidRPr="00424FA3"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48pt;margin-top:1.35pt;width:1in;height:31.5pt;z-index:251661312">
                  <v:textbox>
                    <w:txbxContent>
                      <w:p w:rsidR="00E252F0" w:rsidRPr="00C41784" w:rsidRDefault="00E252F0" w:rsidP="00C41784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ΟΧΙ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031" type="#_x0000_t202" style="position:absolute;left:0;text-align:left;margin-left:243.75pt;margin-top:1.35pt;width:1in;height:31.5pt;z-index:251660288">
                  <v:textbox>
                    <w:txbxContent>
                      <w:p w:rsidR="00E252F0" w:rsidRPr="00C41784" w:rsidRDefault="00E252F0" w:rsidP="00C41784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027" type="#_x0000_t202" style="position:absolute;left:0;text-align:left;margin-left:243.75pt;margin-top:1.35pt;width:1in;height:31.5pt;z-index:251658240">
                  <v:textbox>
                    <w:txbxContent>
                      <w:p w:rsidR="00E252F0" w:rsidRPr="00C41784" w:rsidRDefault="00E252F0" w:rsidP="00C41784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u w:val="single"/>
                <w:lang w:eastAsia="el-GR"/>
              </w:rPr>
              <w:pict>
                <v:shape id="_x0000_s1028" type="#_x0000_t202" style="position:absolute;left:0;text-align:left;margin-left:348pt;margin-top:1.35pt;width:1in;height:31.5pt;z-index:251659264">
                  <v:textbox>
                    <w:txbxContent>
                      <w:p w:rsidR="00E252F0" w:rsidRPr="00C41784" w:rsidRDefault="00E252F0" w:rsidP="00C41784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ΟΧΙ</w:t>
                        </w:r>
                      </w:p>
                    </w:txbxContent>
                  </v:textbox>
                </v:shape>
              </w:pict>
            </w:r>
            <w:r w:rsidR="004E5029" w:rsidRPr="0003413D">
              <w:rPr>
                <w:b/>
              </w:rPr>
              <w:t>ΑΠΑΙΤΟΥΜΕΝΑ ΕΝΤΥΠΑ</w:t>
            </w:r>
          </w:p>
          <w:p w:rsidR="00C41784" w:rsidRDefault="00C41784" w:rsidP="0003413D">
            <w:pPr>
              <w:jc w:val="center"/>
              <w:rPr>
                <w:b/>
              </w:rPr>
            </w:pPr>
          </w:p>
          <w:p w:rsidR="00C41784" w:rsidRPr="0003413D" w:rsidRDefault="00C41784" w:rsidP="0003413D">
            <w:pPr>
              <w:jc w:val="center"/>
              <w:rPr>
                <w:b/>
              </w:rPr>
            </w:pPr>
          </w:p>
        </w:tc>
      </w:tr>
      <w:tr w:rsidR="004E5029" w:rsidTr="004E5029">
        <w:tc>
          <w:tcPr>
            <w:tcW w:w="4077" w:type="dxa"/>
          </w:tcPr>
          <w:p w:rsidR="004E5029" w:rsidRPr="004E5029" w:rsidRDefault="00424FA3" w:rsidP="006E5761">
            <w:r>
              <w:rPr>
                <w:noProof/>
                <w:lang w:eastAsia="el-GR"/>
              </w:rPr>
              <w:pict>
                <v:shape id="_x0000_s1034" type="#_x0000_t202" style="position:absolute;margin-left:348pt;margin-top:2.75pt;width:1in;height:31.5pt;z-index:251663360;mso-position-horizontal-relative:text;mso-position-vertical-relative:text">
                  <v:textbox>
                    <w:txbxContent>
                      <w:p w:rsidR="00E252F0" w:rsidRPr="00C41784" w:rsidRDefault="00E252F0" w:rsidP="00717E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3" type="#_x0000_t202" style="position:absolute;margin-left:243.75pt;margin-top:2.75pt;width:1in;height:31.5pt;z-index:251662336;mso-position-horizontal-relative:text;mso-position-vertical-relative:text">
                  <v:textbox>
                    <w:txbxContent>
                      <w:p w:rsidR="00E252F0" w:rsidRPr="00C41784" w:rsidRDefault="00E252F0" w:rsidP="00717E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E5029" w:rsidRPr="0003413D">
              <w:rPr>
                <w:u w:val="single"/>
              </w:rPr>
              <w:t>ΠΡΟΤΑΣΗ</w:t>
            </w:r>
            <w:r w:rsidR="004E5029" w:rsidRPr="004E5029">
              <w:t xml:space="preserve"> ΜΕΤΕΚΠΑΙΔΕΥΤΙΚΟΥ ΠΡΟΓΡΑΜΜΑΤΟΣ ΕΞΕΙΔΙΚΕΥΣΗΣ (</w:t>
            </w:r>
            <w:r w:rsidR="004E5029" w:rsidRPr="004E5029">
              <w:rPr>
                <w:lang w:val="en-US"/>
              </w:rPr>
              <w:t>FELLOWSHIP</w:t>
            </w:r>
            <w:r w:rsidR="004E5029" w:rsidRPr="004E5029">
              <w:t>)</w:t>
            </w:r>
          </w:p>
        </w:tc>
      </w:tr>
      <w:tr w:rsidR="004E5029" w:rsidTr="004E5029">
        <w:tc>
          <w:tcPr>
            <w:tcW w:w="4077" w:type="dxa"/>
          </w:tcPr>
          <w:p w:rsidR="004E5029" w:rsidRPr="004E5029" w:rsidRDefault="00424FA3" w:rsidP="006E5761">
            <w:r>
              <w:rPr>
                <w:noProof/>
                <w:lang w:eastAsia="el-GR"/>
              </w:rPr>
              <w:pict>
                <v:shape id="_x0000_s1036" type="#_x0000_t202" style="position:absolute;margin-left:348pt;margin-top:2.45pt;width:1in;height:31.5pt;z-index:251665408;mso-position-horizontal-relative:text;mso-position-vertical-relative:text">
                  <v:textbox>
                    <w:txbxContent>
                      <w:p w:rsidR="00E252F0" w:rsidRPr="00C41784" w:rsidRDefault="00E252F0" w:rsidP="00717E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5" type="#_x0000_t202" style="position:absolute;margin-left:243.75pt;margin-top:2.45pt;width:1in;height:31.5pt;z-index:251664384;mso-position-horizontal-relative:text;mso-position-vertical-relative:text">
                  <v:textbox>
                    <w:txbxContent>
                      <w:p w:rsidR="00E252F0" w:rsidRPr="00C41784" w:rsidRDefault="00E252F0" w:rsidP="00717E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E5029" w:rsidRPr="0003413D">
              <w:rPr>
                <w:u w:val="single"/>
              </w:rPr>
              <w:t>ΒΙΟΓΡΑΦΙΚΑ ΣΤΟΙΧΕΙΑ ΥΠΕΥΘΥΝΟΥ</w:t>
            </w:r>
            <w:r w:rsidR="004E5029" w:rsidRPr="004E5029">
              <w:t xml:space="preserve"> ΜΕΤΕΚΠΑΙΔΕΥΤΙΚΟΥ ΠΡΟΓΡΑΜΜΑΤΟΣ ΕΞΕΙΔΙΚΕΥΣΗΣ (</w:t>
            </w:r>
            <w:r w:rsidR="004E5029" w:rsidRPr="004E5029">
              <w:rPr>
                <w:lang w:val="en-US"/>
              </w:rPr>
              <w:t>FELLOWSHIP</w:t>
            </w:r>
            <w:r w:rsidR="004E5029" w:rsidRPr="004E5029">
              <w:t>)</w:t>
            </w:r>
          </w:p>
        </w:tc>
      </w:tr>
      <w:tr w:rsidR="004E5029" w:rsidTr="004E5029">
        <w:tc>
          <w:tcPr>
            <w:tcW w:w="4077" w:type="dxa"/>
          </w:tcPr>
          <w:p w:rsidR="004E5029" w:rsidRPr="004E5029" w:rsidRDefault="00424FA3" w:rsidP="006E5761">
            <w:r w:rsidRPr="0045446F">
              <w:rPr>
                <w:noProof/>
                <w:u w:val="single"/>
                <w:lang w:eastAsia="el-GR"/>
              </w:rPr>
              <w:pict>
                <v:shape id="_x0000_s1037" type="#_x0000_t202" style="position:absolute;margin-left:243.75pt;margin-top:2.9pt;width:1in;height:31.5pt;z-index:251666432;mso-position-horizontal-relative:text;mso-position-vertical-relative:text">
                  <v:textbox>
                    <w:txbxContent>
                      <w:p w:rsidR="00E252F0" w:rsidRPr="00C41784" w:rsidRDefault="00E252F0" w:rsidP="00717E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5446F">
              <w:rPr>
                <w:noProof/>
                <w:u w:val="single"/>
                <w:lang w:eastAsia="el-GR"/>
              </w:rPr>
              <w:pict>
                <v:shape id="_x0000_s1038" type="#_x0000_t202" style="position:absolute;margin-left:348pt;margin-top:2.9pt;width:1in;height:31.5pt;z-index:251667456;mso-position-horizontal-relative:text;mso-position-vertical-relative:text">
                  <v:textbox>
                    <w:txbxContent>
                      <w:p w:rsidR="00E252F0" w:rsidRPr="00C41784" w:rsidRDefault="00E252F0" w:rsidP="00717EC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E5029" w:rsidRPr="0045446F">
              <w:rPr>
                <w:u w:val="single"/>
              </w:rPr>
              <w:t>ΠΡΟΔΙΑΓΡΑΦΕΣ ΕΚΠΑΙΔΕΥΤΙΚΟΥ ΚΕΝΤΡΟΥ</w:t>
            </w:r>
            <w:r w:rsidR="004E5029" w:rsidRPr="004E5029">
              <w:t xml:space="preserve"> ΜΕΤΕΚΠΑΙΔΕΥΤΙΚΟΥ ΠΡΟΓΡΑΜΜΑΤΟΣ ΕΞΕΙΔΙΚΕΥΣΗΣ (</w:t>
            </w:r>
            <w:r w:rsidR="004E5029" w:rsidRPr="004E5029">
              <w:rPr>
                <w:lang w:val="en-US"/>
              </w:rPr>
              <w:t>FELLOWSHIP</w:t>
            </w:r>
            <w:r w:rsidR="004E5029" w:rsidRPr="004E5029">
              <w:t>)</w:t>
            </w:r>
          </w:p>
        </w:tc>
      </w:tr>
    </w:tbl>
    <w:p w:rsidR="00470C58" w:rsidRDefault="00470C58" w:rsidP="006E5761"/>
    <w:p w:rsidR="00470C58" w:rsidRDefault="00424FA3">
      <w:r>
        <w:rPr>
          <w:noProof/>
          <w:lang w:eastAsia="el-GR"/>
        </w:rPr>
        <w:pict>
          <v:shape id="_x0000_s1047" type="#_x0000_t202" style="position:absolute;margin-left:132.65pt;margin-top:26.1pt;width:51.1pt;height:31.5pt;z-index:251673600">
            <v:textbox style="mso-next-textbox:#_x0000_s1047">
              <w:txbxContent>
                <w:p w:rsidR="00E252F0" w:rsidRPr="00C41784" w:rsidRDefault="00E252F0" w:rsidP="00A67E7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6" type="#_x0000_t202" style="position:absolute;margin-left:-9pt;margin-top:8.1pt;width:122.25pt;height:70.5pt;z-index:251672576">
            <v:textbox style="mso-next-textbox:#_x0000_s1046">
              <w:txbxContent>
                <w:p w:rsidR="00E252F0" w:rsidRDefault="00E252F0" w:rsidP="000B3337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0B3337">
                    <w:rPr>
                      <w:b/>
                    </w:rPr>
                    <w:t xml:space="preserve">Κλινικό/ </w:t>
                  </w:r>
                  <w:proofErr w:type="spellStart"/>
                  <w:r w:rsidRPr="000B3337">
                    <w:rPr>
                      <w:b/>
                    </w:rPr>
                    <w:t>Κλινικοεργαστηριακό</w:t>
                  </w:r>
                  <w:proofErr w:type="spellEnd"/>
                  <w:r w:rsidRPr="000B3337">
                    <w:rPr>
                      <w:b/>
                    </w:rPr>
                    <w:t xml:space="preserve"> </w:t>
                  </w:r>
                  <w:r w:rsidRPr="000B3337">
                    <w:rPr>
                      <w:b/>
                      <w:lang w:val="en-US"/>
                    </w:rPr>
                    <w:t xml:space="preserve">Fellowship </w:t>
                  </w:r>
                </w:p>
                <w:p w:rsidR="00E252F0" w:rsidRPr="000B3337" w:rsidRDefault="00E252F0" w:rsidP="000B3337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0B3337">
                    <w:rPr>
                      <w:b/>
                      <w:lang w:val="en-US"/>
                    </w:rPr>
                    <w:t>(Clinical Fellowship)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2" type="#_x0000_t202" style="position:absolute;margin-left:376.4pt;margin-top:26.1pt;width:51.1pt;height:31.5pt;z-index:251671552">
            <v:textbox style="mso-next-textbox:#_x0000_s1042">
              <w:txbxContent>
                <w:p w:rsidR="00E252F0" w:rsidRPr="00C41784" w:rsidRDefault="00E252F0" w:rsidP="00A67E7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0" type="#_x0000_t202" style="position:absolute;margin-left:235.5pt;margin-top:8.1pt;width:122.25pt;height:70.5pt;z-index:251669504">
            <v:textbox style="mso-next-textbox:#_x0000_s1040">
              <w:txbxContent>
                <w:p w:rsidR="00E252F0" w:rsidRDefault="00E252F0" w:rsidP="00A67E7D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</w:p>
                <w:p w:rsidR="00E252F0" w:rsidRDefault="00E252F0" w:rsidP="00A67E7D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Ερευνητικό</w:t>
                  </w:r>
                  <w:r w:rsidRPr="000B3337">
                    <w:rPr>
                      <w:b/>
                    </w:rPr>
                    <w:t xml:space="preserve"> </w:t>
                  </w:r>
                  <w:r w:rsidRPr="000B3337">
                    <w:rPr>
                      <w:b/>
                      <w:lang w:val="en-US"/>
                    </w:rPr>
                    <w:t xml:space="preserve">Fellowship </w:t>
                  </w:r>
                </w:p>
                <w:p w:rsidR="00E252F0" w:rsidRPr="000B3337" w:rsidRDefault="00E252F0" w:rsidP="00A67E7D">
                  <w:pPr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0B3337">
                    <w:rPr>
                      <w:b/>
                      <w:lang w:val="en-US"/>
                    </w:rPr>
                    <w:t>(</w:t>
                  </w:r>
                  <w:r>
                    <w:rPr>
                      <w:b/>
                      <w:lang w:val="en-US"/>
                    </w:rPr>
                    <w:t>Research</w:t>
                  </w:r>
                  <w:r w:rsidRPr="000B3337">
                    <w:rPr>
                      <w:b/>
                      <w:lang w:val="en-US"/>
                    </w:rPr>
                    <w:t xml:space="preserve"> Fellowship)</w:t>
                  </w:r>
                </w:p>
              </w:txbxContent>
            </v:textbox>
          </v:shape>
        </w:pict>
      </w:r>
      <w:r w:rsidR="00470C58">
        <w:br w:type="page"/>
      </w:r>
    </w:p>
    <w:tbl>
      <w:tblPr>
        <w:tblStyle w:val="a3"/>
        <w:tblW w:w="0" w:type="auto"/>
        <w:tblLook w:val="04A0"/>
      </w:tblPr>
      <w:tblGrid>
        <w:gridCol w:w="4219"/>
      </w:tblGrid>
      <w:tr w:rsidR="00ED4120" w:rsidTr="00ED4120">
        <w:tc>
          <w:tcPr>
            <w:tcW w:w="4219" w:type="dxa"/>
          </w:tcPr>
          <w:p w:rsidR="00ED4120" w:rsidRPr="00ED4120" w:rsidRDefault="00424FA3" w:rsidP="006E5761">
            <w:pPr>
              <w:rPr>
                <w:b/>
              </w:rPr>
            </w:pPr>
            <w:r w:rsidRPr="00424FA3">
              <w:rPr>
                <w:noProof/>
                <w:lang w:eastAsia="el-GR"/>
              </w:rPr>
              <w:lastRenderedPageBreak/>
              <w:pict>
                <v:shape id="_x0000_s1106" type="#_x0000_t202" style="position:absolute;margin-left:324.75pt;margin-top:.25pt;width:52.5pt;height:38.25pt;z-index:251730944">
                  <v:textbox>
                    <w:txbxContent>
                      <w:p w:rsidR="00904EF5" w:rsidRPr="00C41784" w:rsidRDefault="00904EF5" w:rsidP="00F036D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ΟΧ</w:t>
                        </w:r>
                        <w:r w:rsidRPr="00C41784">
                          <w:rPr>
                            <w:b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05" type="#_x0000_t202" style="position:absolute;margin-left:243.75pt;margin-top:.25pt;width:52.5pt;height:38.25pt;z-index:251729920">
                  <v:textbox>
                    <w:txbxContent>
                      <w:p w:rsidR="00904EF5" w:rsidRPr="00C41784" w:rsidRDefault="00904EF5" w:rsidP="00F036DE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050" type="#_x0000_t202" style="position:absolute;margin-left:402pt;margin-top:.25pt;width:73.5pt;height:38.25pt;z-index:251676672">
                  <v:textbox>
                    <w:txbxContent>
                      <w:p w:rsidR="00F036DE" w:rsidRPr="00C41784" w:rsidRDefault="00F036DE" w:rsidP="00F036D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ΔΕΝ ΑΠΑΙΤΕΙΤΑΙ</w:t>
                        </w:r>
                        <w:r w:rsidR="005864C9">
                          <w:rPr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048" type="#_x0000_t202" style="position:absolute;margin-left:243.75pt;margin-top:.25pt;width:52.5pt;height:38.25pt;z-index:251674624">
                  <v:textbox>
                    <w:txbxContent>
                      <w:p w:rsidR="00F036DE" w:rsidRPr="00C41784" w:rsidRDefault="00F036DE" w:rsidP="00F036DE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049" type="#_x0000_t202" style="position:absolute;margin-left:324.75pt;margin-top:.25pt;width:52.5pt;height:38.25pt;z-index:251675648">
                  <v:textbox>
                    <w:txbxContent>
                      <w:p w:rsidR="00F036DE" w:rsidRPr="00C41784" w:rsidRDefault="00F036DE" w:rsidP="00F036D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ΟΧ</w:t>
                        </w:r>
                        <w:r w:rsidRPr="00C41784">
                          <w:rPr>
                            <w:b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  <w:r w:rsidR="00ED4120" w:rsidRPr="00ED4120">
              <w:rPr>
                <w:b/>
              </w:rPr>
              <w:t>ΠΡΟΔΙΑΓΡΑΦΕΣ ΕΚΠΑΙΔΕΥΤΙΚΟΥ ΚΕΝΤΡΟΥ ΜΕΤΕΠΑΙΔΕΥΤΙΚΟΥ ΠΡΟΓΡΑΜΜΑΤΟΣ ΕΞΕΙΔΙΚΕΥΣΗΣ (</w:t>
            </w:r>
            <w:r w:rsidR="00ED4120" w:rsidRPr="00ED4120">
              <w:rPr>
                <w:b/>
                <w:lang w:val="en-US"/>
              </w:rPr>
              <w:t>FELLOWSHIP</w:t>
            </w:r>
            <w:r w:rsidR="00ED4120" w:rsidRPr="00ED4120">
              <w:rPr>
                <w:b/>
              </w:rPr>
              <w:t>)</w:t>
            </w:r>
          </w:p>
        </w:tc>
      </w:tr>
      <w:tr w:rsidR="00ED4120" w:rsidTr="00ED4120">
        <w:tc>
          <w:tcPr>
            <w:tcW w:w="4219" w:type="dxa"/>
          </w:tcPr>
          <w:p w:rsidR="00ED4120" w:rsidRPr="00ED4120" w:rsidRDefault="00424FA3" w:rsidP="006E5761">
            <w:r>
              <w:rPr>
                <w:noProof/>
                <w:lang w:eastAsia="el-GR"/>
              </w:rPr>
              <w:pict>
                <v:shape id="_x0000_s1052" type="#_x0000_t202" style="position:absolute;margin-left:324.75pt;margin-top:14.95pt;width:52.5pt;height:38.25pt;z-index:251678720;mso-position-horizontal-relative:text;mso-position-vertical-relative:text">
                  <v:textbox>
                    <w:txbxContent>
                      <w:p w:rsidR="005864C9" w:rsidRPr="00C41784" w:rsidRDefault="005864C9" w:rsidP="005864C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1" type="#_x0000_t202" style="position:absolute;margin-left:243.75pt;margin-top:14.95pt;width:52.5pt;height:38.25pt;z-index:251677696;mso-position-horizontal-relative:text;mso-position-vertical-relative:text">
                  <v:textbox>
                    <w:txbxContent>
                      <w:p w:rsidR="005864C9" w:rsidRPr="00C41784" w:rsidRDefault="005864C9" w:rsidP="005864C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D4120">
              <w:t>Το αντικείμενο του Μετεκπαιδευτικού Προγράμματος Εξειδίκευσης (</w:t>
            </w:r>
            <w:r w:rsidR="00ED4120">
              <w:rPr>
                <w:lang w:val="en-US"/>
              </w:rPr>
              <w:t>fellowship</w:t>
            </w:r>
            <w:r w:rsidR="00ED4120" w:rsidRPr="00ED4120">
              <w:t xml:space="preserve">) </w:t>
            </w:r>
            <w:r w:rsidR="00ED4120">
              <w:t>αντιστοιχεί σε διεθνώς αναγνωρισμένα από διεθν</w:t>
            </w:r>
            <w:r w:rsidR="00EC3E99">
              <w:t>είς επιστημονικούς φορείς προγράμματα εξειδίκευσης.</w:t>
            </w:r>
          </w:p>
        </w:tc>
      </w:tr>
      <w:tr w:rsidR="00ED4120" w:rsidTr="00ED4120">
        <w:tc>
          <w:tcPr>
            <w:tcW w:w="4219" w:type="dxa"/>
          </w:tcPr>
          <w:p w:rsidR="00ED4120" w:rsidRPr="00EC3E99" w:rsidRDefault="00EC3E99" w:rsidP="006E5761">
            <w:r>
              <w:t xml:space="preserve">Το </w:t>
            </w:r>
            <w:r>
              <w:rPr>
                <w:lang w:val="en-US"/>
              </w:rPr>
              <w:t xml:space="preserve">curriculum </w:t>
            </w:r>
            <w:r>
              <w:t>περιλαμβάνει: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C3E99">
            <w:pPr>
              <w:pStyle w:val="a7"/>
              <w:numPr>
                <w:ilvl w:val="0"/>
                <w:numId w:val="1"/>
              </w:numPr>
            </w:pPr>
            <w:r>
              <w:rPr>
                <w:noProof/>
                <w:lang w:eastAsia="el-GR"/>
              </w:rPr>
              <w:pict>
                <v:shape id="_x0000_s1056" type="#_x0000_t202" style="position:absolute;left:0;text-align:left;margin-left:402pt;margin-top:1.65pt;width:73.5pt;height:22.5pt;z-index:25168281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5" type="#_x0000_t202" style="position:absolute;left:0;text-align:left;margin-left:324.75pt;margin-top:1.65pt;width:52.5pt;height:22.5pt;z-index:25168179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4" type="#_x0000_t202" style="position:absolute;left:0;text-align:left;margin-left:243.75pt;margin-top:1.65pt;width:52.5pt;height:22.5pt;z-index:25168076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C3E99">
              <w:t>τις κλινικές δραστηριότητες και τους αντίστοιχους μαθησιακούς στόχους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C3E99">
            <w:pPr>
              <w:pStyle w:val="a7"/>
              <w:numPr>
                <w:ilvl w:val="0"/>
                <w:numId w:val="1"/>
              </w:numPr>
            </w:pPr>
            <w:r>
              <w:rPr>
                <w:noProof/>
                <w:lang w:eastAsia="el-GR"/>
              </w:rPr>
              <w:pict>
                <v:shape id="_x0000_s1058" type="#_x0000_t202" style="position:absolute;left:0;text-align:left;margin-left:324.75pt;margin-top:8.8pt;width:52.5pt;height:22.5pt;z-index:25168486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7" type="#_x0000_t202" style="position:absolute;left:0;text-align:left;margin-left:243.75pt;margin-top:8.8pt;width:52.5pt;height:22.5pt;z-index:25168384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C3E99">
              <w:t>τις εργαστηριακές δραστηριότητες και τους αντίστοιχους μαθησιακούς στόχους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C3E99">
            <w:pPr>
              <w:pStyle w:val="a7"/>
              <w:numPr>
                <w:ilvl w:val="0"/>
                <w:numId w:val="1"/>
              </w:numPr>
            </w:pPr>
            <w:r>
              <w:rPr>
                <w:noProof/>
                <w:lang w:eastAsia="el-GR"/>
              </w:rPr>
              <w:pict>
                <v:shape id="_x0000_s1060" type="#_x0000_t202" style="position:absolute;left:0;text-align:left;margin-left:243.75pt;margin-top:6.25pt;width:52.5pt;height:22.5pt;z-index:25168691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61" type="#_x0000_t202" style="position:absolute;left:0;text-align:left;margin-left:324.75pt;margin-top:6.25pt;width:52.5pt;height:22.5pt;z-index:25168793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C3E99">
              <w:t>τις εκπαιδευτικές δραστηριότητες και τους αντίστοιχους μαθησιακούς στόχους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C3E99">
            <w:pPr>
              <w:pStyle w:val="a7"/>
              <w:numPr>
                <w:ilvl w:val="0"/>
                <w:numId w:val="2"/>
              </w:numPr>
            </w:pPr>
            <w:r>
              <w:rPr>
                <w:noProof/>
                <w:lang w:eastAsia="el-GR"/>
              </w:rPr>
              <w:pict>
                <v:shape id="_x0000_s1064" type="#_x0000_t202" style="position:absolute;left:0;text-align:left;margin-left:324.75pt;margin-top:4.5pt;width:52.5pt;height:22.5pt;z-index:25169100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63" type="#_x0000_t202" style="position:absolute;left:0;text-align:left;margin-left:243.75pt;margin-top:4.5pt;width:52.5pt;height:22.5pt;z-index:25168998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C3E99">
              <w:t>τις ερευνητικές δραστηριότητες και τους αντίστοιχους μαθησιακούς στόχους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6E5761">
            <w:r>
              <w:rPr>
                <w:noProof/>
                <w:lang w:eastAsia="el-GR"/>
              </w:rPr>
              <w:pict>
                <v:shape id="_x0000_s1066" type="#_x0000_t202" style="position:absolute;margin-left:243.75pt;margin-top:1.95pt;width:52.5pt;height:22.5pt;z-index:25169305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67" type="#_x0000_t202" style="position:absolute;margin-left:324.75pt;margin-top:1.95pt;width:52.5pt;height:22.5pt;z-index:25169408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47CDA">
              <w:t>Το πρόγραμμα παρέχει ολοκληρωμένη εκπαίδευση στο γνωστικό πεδίο.</w:t>
            </w:r>
          </w:p>
        </w:tc>
      </w:tr>
      <w:tr w:rsidR="00ED4120" w:rsidTr="00ED4120">
        <w:tc>
          <w:tcPr>
            <w:tcW w:w="4219" w:type="dxa"/>
          </w:tcPr>
          <w:p w:rsidR="00647CDA" w:rsidRDefault="00424FA3" w:rsidP="006E5761">
            <w:r>
              <w:rPr>
                <w:noProof/>
                <w:lang w:eastAsia="el-GR"/>
              </w:rPr>
              <w:pict>
                <v:shape id="_x0000_s1070" type="#_x0000_t202" style="position:absolute;margin-left:324.75pt;margin-top:4.6pt;width:52.5pt;height:27.75pt;z-index:25169715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69" type="#_x0000_t202" style="position:absolute;margin-left:243.75pt;margin-top:4.6pt;width:52.5pt;height:27.75pt;z-index:25169612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47CDA">
              <w:t>Η χρονική διάρκεια του Μετεκπαιδευτικού Προγράμματος Εξειδίκευσης είναι 12-24 μήνες.</w:t>
            </w:r>
          </w:p>
        </w:tc>
      </w:tr>
      <w:tr w:rsidR="00ED4120" w:rsidTr="00ED4120">
        <w:tc>
          <w:tcPr>
            <w:tcW w:w="4219" w:type="dxa"/>
          </w:tcPr>
          <w:p w:rsidR="00ED4120" w:rsidRPr="00647CDA" w:rsidRDefault="00424FA3" w:rsidP="006E5761">
            <w:r>
              <w:rPr>
                <w:noProof/>
                <w:lang w:eastAsia="el-GR"/>
              </w:rPr>
              <w:pict>
                <v:shape id="_x0000_s1073" type="#_x0000_t202" style="position:absolute;margin-left:324.75pt;margin-top:4.3pt;width:52.5pt;height:27.75pt;z-index:25170022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72" type="#_x0000_t202" style="position:absolute;margin-left:243.75pt;margin-top:4.3pt;width:52.5pt;height:27.75pt;z-index:25169920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47CDA">
              <w:t>Το ημερολόγιο καταγραφής συμβάντων και επίτευξης μαθησιακών στόχων (</w:t>
            </w:r>
            <w:r w:rsidR="00647CDA">
              <w:rPr>
                <w:lang w:val="en-US"/>
              </w:rPr>
              <w:t>logbook</w:t>
            </w:r>
            <w:r w:rsidR="00647CDA" w:rsidRPr="00647CDA">
              <w:t xml:space="preserve">) </w:t>
            </w:r>
            <w:r w:rsidR="00647CDA">
              <w:t>περιλαμβάνει</w:t>
            </w:r>
            <w:r w:rsidR="00873C2A">
              <w:t>: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873C2A">
            <w:pPr>
              <w:pStyle w:val="a7"/>
              <w:numPr>
                <w:ilvl w:val="0"/>
                <w:numId w:val="2"/>
              </w:numPr>
            </w:pPr>
            <w:r>
              <w:rPr>
                <w:noProof/>
                <w:lang w:eastAsia="el-GR"/>
              </w:rPr>
              <w:pict>
                <v:shape id="_x0000_s1075" type="#_x0000_t202" style="position:absolute;left:0;text-align:left;margin-left:243.75pt;margin-top:7pt;width:52.5pt;height:39.75pt;z-index:25170227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77" type="#_x0000_t202" style="position:absolute;left:0;text-align:left;margin-left:402pt;margin-top:7pt;width:73.5pt;height:39.75pt;z-index:25170432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76" type="#_x0000_t202" style="position:absolute;left:0;text-align:left;margin-left:324.75pt;margin-top:7pt;width:52.5pt;height:39.75pt;z-index:25170329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73C2A">
              <w:t>τις κλινικές δραστηριότητες και τους αντίστοιχους μαθησιακούς στόχους που θα επιτευχθούν μέσω του Μετεκπαιδευτικού Προγράμματος Εξειδίκευσης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873C2A">
            <w:pPr>
              <w:pStyle w:val="a7"/>
              <w:numPr>
                <w:ilvl w:val="0"/>
                <w:numId w:val="2"/>
              </w:numPr>
            </w:pPr>
            <w:r>
              <w:rPr>
                <w:noProof/>
                <w:lang w:eastAsia="el-GR"/>
              </w:rPr>
              <w:pict>
                <v:shape id="_x0000_s1079" type="#_x0000_t202" style="position:absolute;left:0;text-align:left;margin-left:324.75pt;margin-top:13.65pt;width:52.5pt;height:39.75pt;z-index:25170636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78" type="#_x0000_t202" style="position:absolute;left:0;text-align:left;margin-left:243.75pt;margin-top:13.65pt;width:52.5pt;height:39.75pt;z-index:25170534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73C2A">
              <w:t>τις εργαστηριακές δραστηριότητες και τους αντίστοιχους μαθησιακούς στόχους που θα επιτευχθούν μέσω του Μετεκπαιδευτικού Προγράμματος Εξειδίκευσης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873C2A">
            <w:pPr>
              <w:pStyle w:val="a7"/>
              <w:numPr>
                <w:ilvl w:val="0"/>
                <w:numId w:val="2"/>
              </w:numPr>
            </w:pPr>
            <w:r>
              <w:rPr>
                <w:noProof/>
                <w:lang w:eastAsia="el-GR"/>
              </w:rPr>
              <w:pict>
                <v:shape id="_x0000_s1081" type="#_x0000_t202" style="position:absolute;left:0;text-align:left;margin-left:243.75pt;margin-top:12.75pt;width:52.5pt;height:39.75pt;z-index:25170841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83" type="#_x0000_t202" style="position:absolute;left:0;text-align:left;margin-left:402pt;margin-top:12.75pt;width:73.5pt;height:39.75pt;z-index:25171046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82" type="#_x0000_t202" style="position:absolute;left:0;text-align:left;margin-left:324.75pt;margin-top:12.75pt;width:52.5pt;height:39.75pt;z-index:25170944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73C2A">
              <w:t>τις χειρουργικές δραστηριότητες και τους αντίστοιχους μαθησιακούς στόχους που θα επιτευχθούν μέσω του Μετεκπαιδευτικού Προγράμματος Εξειδίκευσης</w:t>
            </w:r>
          </w:p>
        </w:tc>
      </w:tr>
      <w:tr w:rsidR="00ED4120" w:rsidTr="00ED4120">
        <w:tc>
          <w:tcPr>
            <w:tcW w:w="4219" w:type="dxa"/>
          </w:tcPr>
          <w:p w:rsidR="00ED4120" w:rsidRPr="00C85BB5" w:rsidRDefault="00C85BB5" w:rsidP="006E5761">
            <w:r>
              <w:t>Περιγράφονται αναλυτικά (</w:t>
            </w:r>
            <w:r>
              <w:rPr>
                <w:lang w:val="en-US"/>
              </w:rPr>
              <w:t>job</w:t>
            </w:r>
            <w:r w:rsidRPr="00C85BB5">
              <w:t xml:space="preserve"> </w:t>
            </w:r>
            <w:r>
              <w:rPr>
                <w:lang w:val="en-US"/>
              </w:rPr>
              <w:t>description</w:t>
            </w:r>
            <w:r w:rsidRPr="00C85BB5">
              <w:t>)</w:t>
            </w:r>
            <w:r>
              <w:rPr>
                <w:lang w:val="en-US"/>
              </w:rPr>
              <w:t>:</w:t>
            </w:r>
          </w:p>
        </w:tc>
      </w:tr>
      <w:tr w:rsidR="00ED4120" w:rsidTr="00ED4120">
        <w:tc>
          <w:tcPr>
            <w:tcW w:w="4219" w:type="dxa"/>
          </w:tcPr>
          <w:p w:rsidR="00ED4120" w:rsidRPr="00C85BB5" w:rsidRDefault="00424FA3" w:rsidP="00C85BB5">
            <w:pPr>
              <w:pStyle w:val="a7"/>
              <w:numPr>
                <w:ilvl w:val="0"/>
                <w:numId w:val="3"/>
              </w:numPr>
            </w:pPr>
            <w:r>
              <w:rPr>
                <w:noProof/>
                <w:lang w:eastAsia="el-GR"/>
              </w:rPr>
              <w:pict>
                <v:shape id="_x0000_s1084" type="#_x0000_t202" style="position:absolute;left:0;text-align:left;margin-left:243.75pt;margin-top:12.95pt;width:52.5pt;height:39.75pt;z-index:25171148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86" type="#_x0000_t202" style="position:absolute;left:0;text-align:left;margin-left:402pt;margin-top:12.95pt;width:73.5pt;height:39.75pt;z-index:25171353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85" type="#_x0000_t202" style="position:absolute;left:0;text-align:left;margin-left:324.75pt;margin-top:12.95pt;width:52.5pt;height:39.75pt;z-index:25171251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C85BB5">
              <w:t>οι κλινικές αρμοδιότητες/ υποχρεώσεις του Ακαδημαϊκού Βοηθού (</w:t>
            </w:r>
            <w:r w:rsidR="00C85BB5" w:rsidRPr="00C85BB5">
              <w:rPr>
                <w:lang w:val="en-US"/>
              </w:rPr>
              <w:t>fellow</w:t>
            </w:r>
            <w:r w:rsidR="00C85BB5" w:rsidRPr="00C85BB5">
              <w:t>)</w:t>
            </w:r>
            <w:r w:rsidR="00C85BB5">
              <w:t>καθώς και ο ειδικός χρόνος που θα καλείται να αφιερώνει αναλογικά στην καθεμία.</w:t>
            </w:r>
          </w:p>
        </w:tc>
      </w:tr>
      <w:tr w:rsidR="00ED4120" w:rsidTr="00ED4120">
        <w:tc>
          <w:tcPr>
            <w:tcW w:w="4219" w:type="dxa"/>
          </w:tcPr>
          <w:p w:rsidR="00ED4120" w:rsidRDefault="00C85BB5" w:rsidP="00C85BB5">
            <w:pPr>
              <w:pStyle w:val="a7"/>
              <w:numPr>
                <w:ilvl w:val="0"/>
                <w:numId w:val="3"/>
              </w:numPr>
            </w:pPr>
            <w:r>
              <w:t xml:space="preserve">οι εκπαιδευτικές αρμοδιότητες/ υποχρεώσεις του Ακαδημαϊκού </w:t>
            </w:r>
            <w:r w:rsidR="00424FA3">
              <w:rPr>
                <w:noProof/>
                <w:lang w:eastAsia="el-GR"/>
              </w:rPr>
              <w:lastRenderedPageBreak/>
              <w:pict>
                <v:shape id="_x0000_s1107" type="#_x0000_t202" style="position:absolute;left:0;text-align:left;margin-left:228pt;margin-top:-53.75pt;width:52.5pt;height:38.25pt;z-index:251731968;mso-position-horizontal-relative:text;mso-position-vertical-relative:text">
                  <v:textbox>
                    <w:txbxContent>
                      <w:p w:rsidR="00904EF5" w:rsidRPr="00C41784" w:rsidRDefault="00904EF5" w:rsidP="00904EF5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="00424FA3">
              <w:rPr>
                <w:noProof/>
                <w:lang w:eastAsia="el-GR"/>
              </w:rPr>
              <w:pict>
                <v:shape id="_x0000_s1108" type="#_x0000_t202" style="position:absolute;left:0;text-align:left;margin-left:309pt;margin-top:-53.75pt;width:52.5pt;height:38.25pt;z-index:251732992;mso-position-horizontal-relative:text;mso-position-vertical-relative:text">
                  <v:textbox>
                    <w:txbxContent>
                      <w:p w:rsidR="00904EF5" w:rsidRPr="00C41784" w:rsidRDefault="00904EF5" w:rsidP="00904EF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ΟΧ</w:t>
                        </w:r>
                        <w:r w:rsidRPr="00C41784">
                          <w:rPr>
                            <w:b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  <w:r w:rsidR="00424FA3">
              <w:rPr>
                <w:noProof/>
                <w:lang w:eastAsia="el-GR"/>
              </w:rPr>
              <w:pict>
                <v:shape id="_x0000_s1091" type="#_x0000_t202" style="position:absolute;left:0;text-align:left;margin-left:309.75pt;margin-top:.25pt;width:52.5pt;height:39.75pt;z-index:25171558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24FA3">
              <w:rPr>
                <w:noProof/>
                <w:lang w:eastAsia="el-GR"/>
              </w:rPr>
              <w:pict>
                <v:shape id="_x0000_s1090" type="#_x0000_t202" style="position:absolute;left:0;text-align:left;margin-left:228.75pt;margin-top:.25pt;width:52.5pt;height:39.75pt;z-index:25171456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t>Βοηθού (</w:t>
            </w:r>
            <w:r w:rsidRPr="00C85BB5">
              <w:rPr>
                <w:lang w:val="en-US"/>
              </w:rPr>
              <w:t>fellow</w:t>
            </w:r>
            <w:r w:rsidRPr="00C85BB5">
              <w:t>)</w:t>
            </w:r>
            <w:r>
              <w:t>καθώς και ο ειδικός χρόνος που θα καλείται να αφιερώνει αναλογικά στην καθεμία.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C85BB5">
            <w:pPr>
              <w:pStyle w:val="a7"/>
              <w:numPr>
                <w:ilvl w:val="0"/>
                <w:numId w:val="3"/>
              </w:numPr>
            </w:pPr>
            <w:r>
              <w:rPr>
                <w:noProof/>
                <w:lang w:eastAsia="el-GR"/>
              </w:rPr>
              <w:lastRenderedPageBreak/>
              <w:pict>
                <v:shape id="_x0000_s1094" type="#_x0000_t202" style="position:absolute;left:0;text-align:left;margin-left:309.75pt;margin-top:14.95pt;width:52.5pt;height:39.75pt;z-index:25171865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93" type="#_x0000_t202" style="position:absolute;left:0;text-align:left;margin-left:228.75pt;margin-top:14.95pt;width:52.5pt;height:39.75pt;z-index:25171763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C85BB5">
              <w:t>οι ερευνητικές αρμοδιότητες/ υποχρεώσεις του Ακαδημαϊκού Βοηθού (</w:t>
            </w:r>
            <w:r w:rsidR="00C85BB5" w:rsidRPr="00C85BB5">
              <w:rPr>
                <w:lang w:val="en-US"/>
              </w:rPr>
              <w:t>fellow</w:t>
            </w:r>
            <w:r w:rsidR="00C85BB5" w:rsidRPr="00C85BB5">
              <w:t>)</w:t>
            </w:r>
            <w:r w:rsidR="00C85BB5">
              <w:t>καθώς και ο ειδικός χρόνος που θα καλείται να αφιερώνει αναλογικά στην καθεμία.</w:t>
            </w:r>
          </w:p>
        </w:tc>
      </w:tr>
      <w:tr w:rsidR="00ED4120" w:rsidTr="00ED4120">
        <w:tc>
          <w:tcPr>
            <w:tcW w:w="4219" w:type="dxa"/>
          </w:tcPr>
          <w:p w:rsidR="00ED4120" w:rsidRDefault="00E252F0" w:rsidP="006E5761">
            <w:r>
              <w:t>Περιγράφεται αναλυτικά η διαδικασία αξιολόγησης: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3785F">
            <w:pPr>
              <w:pStyle w:val="a7"/>
              <w:numPr>
                <w:ilvl w:val="0"/>
                <w:numId w:val="4"/>
              </w:numPr>
            </w:pPr>
            <w:r>
              <w:rPr>
                <w:noProof/>
                <w:lang w:eastAsia="el-GR"/>
              </w:rPr>
              <w:pict>
                <v:shape id="_x0000_s1097" type="#_x0000_t202" style="position:absolute;left:0;text-align:left;margin-left:309pt;margin-top:2.45pt;width:52.5pt;height:18.75pt;z-index:25172172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96" type="#_x0000_t202" style="position:absolute;left:0;text-align:left;margin-left:228pt;margin-top:2.45pt;width:52.5pt;height:18.75pt;z-index:251720704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252F0">
              <w:t>του εκπαιδευόμενου από τους εκπαιδευτές</w:t>
            </w:r>
            <w:r w:rsidR="003F2350" w:rsidRPr="003F2350">
              <w:t xml:space="preserve"> (</w:t>
            </w:r>
            <w:r w:rsidR="003F2350">
              <w:t>εξαμηνιαία ή ετήσια)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3785F">
            <w:pPr>
              <w:pStyle w:val="a7"/>
              <w:numPr>
                <w:ilvl w:val="0"/>
                <w:numId w:val="4"/>
              </w:numPr>
            </w:pPr>
            <w:r>
              <w:rPr>
                <w:noProof/>
                <w:lang w:eastAsia="el-GR"/>
              </w:rPr>
              <w:pict>
                <v:shape id="_x0000_s1100" type="#_x0000_t202" style="position:absolute;left:0;text-align:left;margin-left:309pt;margin-top:2.85pt;width:52.5pt;height:18.75pt;z-index:251724800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99" type="#_x0000_t202" style="position:absolute;left:0;text-align:left;margin-left:228pt;margin-top:2.85pt;width:52.5pt;height:18.75pt;z-index:251723776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3785F">
              <w:t>του εκπαιδευτικού προγράμματος από τον εκπαιδευόμενο</w:t>
            </w:r>
          </w:p>
        </w:tc>
      </w:tr>
      <w:tr w:rsidR="00ED4120" w:rsidTr="00ED4120">
        <w:tc>
          <w:tcPr>
            <w:tcW w:w="4219" w:type="dxa"/>
          </w:tcPr>
          <w:p w:rsidR="00ED4120" w:rsidRDefault="00424FA3" w:rsidP="00E3785F">
            <w:pPr>
              <w:pStyle w:val="a7"/>
              <w:numPr>
                <w:ilvl w:val="0"/>
                <w:numId w:val="4"/>
              </w:numPr>
            </w:pPr>
            <w:r>
              <w:rPr>
                <w:noProof/>
                <w:lang w:eastAsia="el-GR"/>
              </w:rPr>
              <w:pict>
                <v:shape id="_x0000_s1103" type="#_x0000_t202" style="position:absolute;left:0;text-align:left;margin-left:309pt;margin-top:5.5pt;width:52.5pt;height:18.75pt;z-index:251727872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02" type="#_x0000_t202" style="position:absolute;left:0;text-align:left;margin-left:228pt;margin-top:5.5pt;width:52.5pt;height:18.75pt;z-index:251726848;mso-position-horizontal-relative:text;mso-position-vertical-relative:text">
                  <v:textbox>
                    <w:txbxContent>
                      <w:p w:rsidR="00E80F72" w:rsidRPr="00C41784" w:rsidRDefault="00E80F72" w:rsidP="00E80F7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3785F">
              <w:t>του εκπαιδευτικού προγράμματος από το Πανεπιστήμιο</w:t>
            </w:r>
          </w:p>
        </w:tc>
      </w:tr>
    </w:tbl>
    <w:p w:rsidR="0076337E" w:rsidRDefault="0076337E" w:rsidP="006E5761"/>
    <w:p w:rsidR="00752E08" w:rsidRPr="003318BD" w:rsidRDefault="00424FA3" w:rsidP="006E5761">
      <w:r>
        <w:rPr>
          <w:noProof/>
          <w:lang w:eastAsia="el-GR"/>
        </w:rPr>
        <w:pict>
          <v:shape id="_x0000_s1110" type="#_x0000_t202" style="position:absolute;margin-left:-5.25pt;margin-top:11.95pt;width:456.75pt;height:36.75pt;z-index:251734016">
            <v:textbox>
              <w:txbxContent>
                <w:p w:rsidR="0076337E" w:rsidRPr="00724D52" w:rsidRDefault="0076337E" w:rsidP="0076337E">
                  <w:pPr>
                    <w:pStyle w:val="a7"/>
                    <w:ind w:left="142"/>
                    <w:rPr>
                      <w:i/>
                    </w:rPr>
                  </w:pPr>
                  <w:r w:rsidRPr="00724D52">
                    <w:rPr>
                      <w:i/>
                    </w:rPr>
                    <w:t xml:space="preserve">*Μπορεί να χρησιμοποιηθεί ΜΟΝΟ σε περίπτωση κλινικού/κλινικοεργαστηριακού </w:t>
                  </w:r>
                  <w:r w:rsidRPr="00724D52">
                    <w:rPr>
                      <w:i/>
                      <w:lang w:val="en-US"/>
                    </w:rPr>
                    <w:t>fellowship</w:t>
                  </w:r>
                  <w:r w:rsidRPr="00724D52">
                    <w:rPr>
                      <w:i/>
                    </w:rPr>
                    <w:t xml:space="preserve"> που δεν απαιτεί χειρουργική εκπαίδευση ή σε περίπτωση ερευνητικού </w:t>
                  </w:r>
                  <w:r w:rsidRPr="00724D52">
                    <w:rPr>
                      <w:i/>
                      <w:lang w:val="en-US"/>
                    </w:rPr>
                    <w:t>fellowship</w:t>
                  </w:r>
                </w:p>
              </w:txbxContent>
            </v:textbox>
          </v:shape>
        </w:pict>
      </w:r>
      <w:r w:rsidR="0076337E">
        <w:br w:type="page"/>
      </w:r>
    </w:p>
    <w:tbl>
      <w:tblPr>
        <w:tblStyle w:val="a3"/>
        <w:tblW w:w="0" w:type="auto"/>
        <w:tblLook w:val="04A0"/>
      </w:tblPr>
      <w:tblGrid>
        <w:gridCol w:w="4503"/>
      </w:tblGrid>
      <w:tr w:rsidR="00752E08" w:rsidRPr="00752E08" w:rsidTr="00752E08">
        <w:tc>
          <w:tcPr>
            <w:tcW w:w="4503" w:type="dxa"/>
          </w:tcPr>
          <w:p w:rsidR="003318BD" w:rsidRDefault="00424FA3" w:rsidP="003318BD">
            <w:pPr>
              <w:jc w:val="center"/>
              <w:rPr>
                <w:b/>
              </w:rPr>
            </w:pPr>
            <w:r w:rsidRPr="00424FA3">
              <w:rPr>
                <w:noProof/>
                <w:lang w:eastAsia="el-GR"/>
              </w:rPr>
              <w:lastRenderedPageBreak/>
              <w:pict>
                <v:shape id="_x0000_s1124" type="#_x0000_t202" style="position:absolute;left:0;text-align:left;margin-left:351pt;margin-top:2.5pt;width:52.5pt;height:38.25pt;z-index:251746304">
                  <v:textbox>
                    <w:txbxContent>
                      <w:p w:rsidR="001B586B" w:rsidRPr="00C41784" w:rsidRDefault="001B586B" w:rsidP="003318B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ΟΧ</w:t>
                        </w:r>
                        <w:r w:rsidRPr="00C41784">
                          <w:rPr>
                            <w:b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3" type="#_x0000_t202" style="position:absolute;left:0;text-align:left;margin-left:270pt;margin-top:2.5pt;width:52.5pt;height:38.25pt;z-index:251745280">
                  <v:textbox>
                    <w:txbxContent>
                      <w:p w:rsidR="001B586B" w:rsidRPr="00C41784" w:rsidRDefault="001B586B" w:rsidP="003318BD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2" type="#_x0000_t202" style="position:absolute;left:0;text-align:left;margin-left:351.75pt;margin-top:56.5pt;width:52.5pt;height:39.75pt;z-index:251744256">
                  <v:textbox>
                    <w:txbxContent>
                      <w:p w:rsidR="001B586B" w:rsidRPr="00C41784" w:rsidRDefault="001B586B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1" type="#_x0000_t202" style="position:absolute;left:0;text-align:left;margin-left:270.75pt;margin-top:56.5pt;width:52.5pt;height:39.75pt;z-index:251743232">
                  <v:textbox>
                    <w:txbxContent>
                      <w:p w:rsidR="001B586B" w:rsidRPr="00C41784" w:rsidRDefault="001B586B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12" type="#_x0000_t202" style="position:absolute;left:0;text-align:left;margin-left:351.75pt;margin-top:56.5pt;width:52.5pt;height:39.75pt;z-index:251736064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11" type="#_x0000_t202" style="position:absolute;left:0;text-align:left;margin-left:270.75pt;margin-top:56.5pt;width:52.5pt;height:39.75pt;z-index:251735040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16" type="#_x0000_t202" style="position:absolute;left:0;text-align:left;margin-left:351pt;margin-top:2.5pt;width:52.5pt;height:38.25pt;z-index:251740160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ΟΧ</w:t>
                        </w:r>
                        <w:r w:rsidRPr="00C41784">
                          <w:rPr>
                            <w:b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15" type="#_x0000_t202" style="position:absolute;left:0;text-align:left;margin-left:270pt;margin-top:2.5pt;width:52.5pt;height:38.25pt;z-index:251739136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="00752E08" w:rsidRPr="00752E08">
              <w:rPr>
                <w:b/>
              </w:rPr>
              <w:t>ΠΡΟΔΙΑΓΡΑΦΕΣ ΜΕΤΕΚΠΑΙΔΕΥΤΙΚΟΥ ΠΡΟΓΡΑΜΜΑΤΟΣ ΕΞΕΙΔΙΚΕΥΣΗΣ (</w:t>
            </w:r>
            <w:r w:rsidR="00752E08" w:rsidRPr="00752E08">
              <w:rPr>
                <w:b/>
                <w:lang w:val="en-US"/>
              </w:rPr>
              <w:t>FELLOWSHIP</w:t>
            </w:r>
            <w:r w:rsidR="00752E08" w:rsidRPr="00752E08">
              <w:rPr>
                <w:b/>
              </w:rPr>
              <w:t>)</w:t>
            </w:r>
          </w:p>
          <w:p w:rsidR="00752E08" w:rsidRPr="00752E08" w:rsidRDefault="00752E08" w:rsidP="006E5761">
            <w:pPr>
              <w:rPr>
                <w:b/>
              </w:rPr>
            </w:pPr>
            <w:r w:rsidRPr="00752E08">
              <w:rPr>
                <w:b/>
              </w:rPr>
              <w:t xml:space="preserve"> </w:t>
            </w:r>
          </w:p>
        </w:tc>
      </w:tr>
      <w:tr w:rsidR="00752E08" w:rsidRPr="00752E08" w:rsidTr="00752E08">
        <w:tc>
          <w:tcPr>
            <w:tcW w:w="4503" w:type="dxa"/>
          </w:tcPr>
          <w:p w:rsidR="00752E08" w:rsidRPr="00165BB5" w:rsidRDefault="00165BB5" w:rsidP="006E5761">
            <w:r>
              <w:t>Το εκπαιδευτικό κέντρο διαθέτει την απαιτούμενη κριτική μάζα κλινικών περιστατικών που απαιτείται για επαρκή εκπαίδευση και για την επίτευξη των μαθησιακών στόχων του προγράμματος</w:t>
            </w:r>
          </w:p>
        </w:tc>
      </w:tr>
      <w:tr w:rsidR="00752E08" w:rsidRPr="00752E08" w:rsidTr="00752E08">
        <w:tc>
          <w:tcPr>
            <w:tcW w:w="4503" w:type="dxa"/>
          </w:tcPr>
          <w:p w:rsidR="00752E08" w:rsidRPr="00752E08" w:rsidRDefault="00424FA3" w:rsidP="00165BB5">
            <w:r>
              <w:rPr>
                <w:noProof/>
                <w:lang w:eastAsia="el-GR"/>
              </w:rPr>
              <w:pict>
                <v:shape id="_x0000_s1114" type="#_x0000_t202" style="position:absolute;margin-left:351.75pt;margin-top:5.85pt;width:52.5pt;height:39.75pt;z-index:251738112;mso-position-horizontal-relative:text;mso-position-vertical-relative:text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13" type="#_x0000_t202" style="position:absolute;margin-left:270.75pt;margin-top:5.85pt;width:52.5pt;height:39.75pt;z-index:251737088;mso-position-horizontal-relative:text;mso-position-vertical-relative:text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65BB5">
              <w:t>Το εκπαιδευτικό κέντρο διαθέτει την απαιτούμενη κριτική μάζα ανθρώπινου δυναμικού και εκπαιδευτών που απαιτείται για επαρκή εκπαίδευση και για την επίτευξη των μαθησιακών στόχων του προγράμματος</w:t>
            </w:r>
          </w:p>
        </w:tc>
      </w:tr>
      <w:tr w:rsidR="00752E08" w:rsidRPr="00752E08" w:rsidTr="00752E08">
        <w:tc>
          <w:tcPr>
            <w:tcW w:w="4503" w:type="dxa"/>
          </w:tcPr>
          <w:p w:rsidR="00752E08" w:rsidRPr="00752E08" w:rsidRDefault="00424FA3" w:rsidP="003318BD">
            <w:r>
              <w:rPr>
                <w:noProof/>
                <w:lang w:eastAsia="el-GR"/>
              </w:rPr>
              <w:pict>
                <v:shape id="_x0000_s1117" type="#_x0000_t202" style="position:absolute;margin-left:270.75pt;margin-top:4.95pt;width:52.5pt;height:39.75pt;z-index:251741184;mso-position-horizontal-relative:text;mso-position-vertical-relative:text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18" type="#_x0000_t202" style="position:absolute;margin-left:351.75pt;margin-top:4.95pt;width:52.5pt;height:39.75pt;z-index:251742208;mso-position-horizontal-relative:text;mso-position-vertical-relative:text">
                  <v:textbox>
                    <w:txbxContent>
                      <w:p w:rsidR="003318BD" w:rsidRPr="00C41784" w:rsidRDefault="003318BD" w:rsidP="003318B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3318BD">
              <w:t>Το εκπαιδευτικό κέντρο διαθέτει την υλικοτεχνική υποδομή που απαιτείται για επαρκή εκπαίδευση και για την επίτευξη των μαθησιακών στόχων του προγράμματος</w:t>
            </w:r>
          </w:p>
        </w:tc>
      </w:tr>
    </w:tbl>
    <w:p w:rsidR="00DC5C9C" w:rsidRDefault="00DC5C9C" w:rsidP="006E5761"/>
    <w:p w:rsidR="00DC5C9C" w:rsidRDefault="00DC5C9C">
      <w:r>
        <w:br w:type="page"/>
      </w:r>
    </w:p>
    <w:tbl>
      <w:tblPr>
        <w:tblStyle w:val="a3"/>
        <w:tblW w:w="0" w:type="auto"/>
        <w:tblLook w:val="04A0"/>
      </w:tblPr>
      <w:tblGrid>
        <w:gridCol w:w="4361"/>
      </w:tblGrid>
      <w:tr w:rsidR="00DC5C9C" w:rsidTr="00DC5C9C">
        <w:tc>
          <w:tcPr>
            <w:tcW w:w="4361" w:type="dxa"/>
          </w:tcPr>
          <w:p w:rsidR="00DC5C9C" w:rsidRPr="00DC5C9C" w:rsidRDefault="00424FA3" w:rsidP="00DC5C9C">
            <w:pPr>
              <w:jc w:val="center"/>
              <w:rPr>
                <w:b/>
              </w:rPr>
            </w:pPr>
            <w:r w:rsidRPr="00424FA3">
              <w:rPr>
                <w:noProof/>
                <w:lang w:eastAsia="el-GR"/>
              </w:rPr>
              <w:lastRenderedPageBreak/>
              <w:pict>
                <v:shape id="_x0000_s1130" type="#_x0000_t202" style="position:absolute;left:0;text-align:left;margin-left:354.75pt;margin-top:52.75pt;width:52.5pt;height:39.75pt;z-index:251752448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9" type="#_x0000_t202" style="position:absolute;left:0;text-align:left;margin-left:273.75pt;margin-top:52.75pt;width:52.5pt;height:39.75pt;z-index:251751424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6" type="#_x0000_t202" style="position:absolute;left:0;text-align:left;margin-left:354.75pt;margin-top:52.75pt;width:52.5pt;height:39.75pt;z-index:251748352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5" type="#_x0000_t202" style="position:absolute;left:0;text-align:left;margin-left:273.75pt;margin-top:52.75pt;width:52.5pt;height:39.75pt;z-index:251747328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8" type="#_x0000_t202" style="position:absolute;left:0;text-align:left;margin-left:354pt;margin-top:-1.25pt;width:52.5pt;height:38.25pt;z-index:251750400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ΟΧ</w:t>
                        </w:r>
                        <w:r w:rsidRPr="00C41784">
                          <w:rPr>
                            <w:b/>
                          </w:rPr>
                          <w:t>Ι</w:t>
                        </w:r>
                      </w:p>
                    </w:txbxContent>
                  </v:textbox>
                </v:shape>
              </w:pict>
            </w:r>
            <w:r w:rsidRPr="00424FA3">
              <w:rPr>
                <w:noProof/>
                <w:lang w:eastAsia="el-GR"/>
              </w:rPr>
              <w:pict>
                <v:shape id="_x0000_s1127" type="#_x0000_t202" style="position:absolute;left:0;text-align:left;margin-left:273pt;margin-top:-1.25pt;width:52.5pt;height:38.25pt;z-index:251749376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  <w:r w:rsidRPr="00C41784">
                          <w:rPr>
                            <w:b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="00DC5C9C" w:rsidRPr="00DC5C9C">
              <w:rPr>
                <w:b/>
              </w:rPr>
              <w:t>ΒΙΟΓΡΑΦΙΚΑ ΣΤΟΙΧΕΙΑ ΥΠΕΥΘΥΝΟΥ ΜΕΤΕΚΠΑΙΔΕΥΤΙΚΟΥ ΠΡΟΓΡΑΜΜΑΤΟΣ ΕΞΕΙΔΙΚΕΥΣΗΣ (</w:t>
            </w:r>
            <w:r w:rsidR="00DC5C9C" w:rsidRPr="00DC5C9C">
              <w:rPr>
                <w:b/>
                <w:lang w:val="en-US"/>
              </w:rPr>
              <w:t>FELLOWSHIP</w:t>
            </w:r>
            <w:r w:rsidR="00DC5C9C" w:rsidRPr="00DC5C9C">
              <w:rPr>
                <w:b/>
              </w:rPr>
              <w:t>)</w:t>
            </w:r>
          </w:p>
        </w:tc>
      </w:tr>
      <w:tr w:rsidR="00DC5C9C" w:rsidTr="00DC5C9C">
        <w:tc>
          <w:tcPr>
            <w:tcW w:w="4361" w:type="dxa"/>
          </w:tcPr>
          <w:p w:rsidR="00DC5C9C" w:rsidRPr="00DC5C9C" w:rsidRDefault="00DC5C9C" w:rsidP="006E5761">
            <w:r>
              <w:t>Ο υπεύθυνος του προγράμματος έχει λάβει εξειδικευμένη εκπαίδευση στο ειδικό γνωστικό αντικείμενο του Μετεκπαιδευτικού Προγράμματος Εξειδίκευσης.</w:t>
            </w:r>
          </w:p>
        </w:tc>
      </w:tr>
      <w:tr w:rsidR="00DC5C9C" w:rsidTr="00DC5C9C">
        <w:tc>
          <w:tcPr>
            <w:tcW w:w="4361" w:type="dxa"/>
          </w:tcPr>
          <w:p w:rsidR="00DC5C9C" w:rsidRDefault="00424FA3" w:rsidP="00DC5C9C">
            <w:r>
              <w:rPr>
                <w:noProof/>
                <w:lang w:eastAsia="el-GR"/>
              </w:rPr>
              <w:pict>
                <v:shape id="_x0000_s1131" type="#_x0000_t202" style="position:absolute;margin-left:273pt;margin-top:9.5pt;width:52.5pt;height:39.75pt;z-index:251753472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32" type="#_x0000_t202" style="position:absolute;margin-left:354pt;margin-top:9.5pt;width:52.5pt;height:39.75pt;z-index:251754496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DC5C9C">
              <w:t>Ο υπεύθυνος του προγράμματος έχει επαρκή χρονικά κλινική εμπειρία στο ειδικό γνωστικό αντικείμενο του Μετεκπαιδευτικού Προγράμματος Εξειδίκευσης.</w:t>
            </w:r>
          </w:p>
        </w:tc>
      </w:tr>
      <w:tr w:rsidR="00DC5C9C" w:rsidTr="00DC5C9C">
        <w:tc>
          <w:tcPr>
            <w:tcW w:w="4361" w:type="dxa"/>
          </w:tcPr>
          <w:p w:rsidR="00DC5C9C" w:rsidRDefault="00424FA3" w:rsidP="00DC5C9C">
            <w:r>
              <w:rPr>
                <w:noProof/>
                <w:lang w:eastAsia="el-GR"/>
              </w:rPr>
              <w:pict>
                <v:shape id="_x0000_s1137" type="#_x0000_t202" style="position:absolute;margin-left:273pt;margin-top:9.3pt;width:52.5pt;height:39.75pt;z-index:251759616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38" type="#_x0000_t202" style="position:absolute;margin-left:354pt;margin-top:9.3pt;width:52.5pt;height:39.75pt;z-index:251760640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DC5C9C">
              <w:t>Ο υπεύθυνος του προγράμματος απασχολεί σημαντικό μέρος του χρόνου του (&gt;30%) με το ειδικό γνωστικό αντικείμενο του Μετεκπαιδευτικού Προγράμματος Εξειδίκευσης.</w:t>
            </w:r>
          </w:p>
        </w:tc>
      </w:tr>
      <w:tr w:rsidR="00DC5C9C" w:rsidTr="00DC5C9C">
        <w:tc>
          <w:tcPr>
            <w:tcW w:w="4361" w:type="dxa"/>
          </w:tcPr>
          <w:p w:rsidR="00DC5C9C" w:rsidRDefault="00424FA3" w:rsidP="00DC5C9C">
            <w:r>
              <w:rPr>
                <w:noProof/>
                <w:lang w:eastAsia="el-GR"/>
              </w:rPr>
              <w:pict>
                <v:shape id="_x0000_s1142" type="#_x0000_t202" style="position:absolute;margin-left:353.25pt;margin-top:5.4pt;width:52.5pt;height:39.75pt;z-index:251762688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41" type="#_x0000_t202" style="position:absolute;margin-left:272.25pt;margin-top:5.4pt;width:52.5pt;height:39.75pt;z-index:251761664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35" type="#_x0000_t202" style="position:absolute;margin-left:272.25pt;margin-top:5.4pt;width:52.5pt;height:39.75pt;z-index:251757568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36" type="#_x0000_t202" style="position:absolute;margin-left:353.25pt;margin-top:5.4pt;width:52.5pt;height:39.75pt;z-index:251758592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DC5C9C">
              <w:t>Ο υπεύθυνος του προγράμματος εκπονεί κλινική και βασική έρευνα στο ειδικό γνωστικό αντικείμενο του Μετεκπαιδευτικού Προγράμματος Εξειδίκευσης με διεθνή αναγνώριση.</w:t>
            </w:r>
          </w:p>
        </w:tc>
      </w:tr>
      <w:tr w:rsidR="00DC5C9C" w:rsidTr="00DC5C9C">
        <w:tc>
          <w:tcPr>
            <w:tcW w:w="4361" w:type="dxa"/>
          </w:tcPr>
          <w:p w:rsidR="00DC5C9C" w:rsidRDefault="00424FA3" w:rsidP="007C6A8E">
            <w:pPr>
              <w:ind w:left="284"/>
            </w:pPr>
            <w:r>
              <w:rPr>
                <w:noProof/>
                <w:lang w:eastAsia="el-GR"/>
              </w:rPr>
              <w:pict>
                <v:shape id="_x0000_s1144" type="#_x0000_t202" style="position:absolute;left:0;text-align:left;margin-left:353.25pt;margin-top:10.5pt;width:52.5pt;height:16.5pt;z-index:251764736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43" type="#_x0000_t202" style="position:absolute;left:0;text-align:left;margin-left:272.25pt;margin-top:10.5pt;width:52.5pt;height:16.5pt;z-index:251763712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C6A8E">
              <w:t>Συγκεκριμένα με:</w:t>
            </w:r>
          </w:p>
        </w:tc>
      </w:tr>
      <w:tr w:rsidR="00DC5C9C" w:rsidTr="00DC5C9C">
        <w:tc>
          <w:tcPr>
            <w:tcW w:w="4361" w:type="dxa"/>
          </w:tcPr>
          <w:p w:rsidR="00DC5C9C" w:rsidRDefault="007C6A8E" w:rsidP="007C6A8E">
            <w:pPr>
              <w:pStyle w:val="a7"/>
              <w:numPr>
                <w:ilvl w:val="0"/>
                <w:numId w:val="6"/>
              </w:numPr>
            </w:pPr>
            <w:r>
              <w:t>Δημοσιεύσεις</w:t>
            </w:r>
          </w:p>
        </w:tc>
      </w:tr>
      <w:tr w:rsidR="00DC5C9C" w:rsidTr="00DC5C9C">
        <w:tc>
          <w:tcPr>
            <w:tcW w:w="4361" w:type="dxa"/>
          </w:tcPr>
          <w:p w:rsidR="00DC5C9C" w:rsidRDefault="00424FA3" w:rsidP="007C6A8E">
            <w:pPr>
              <w:pStyle w:val="a7"/>
              <w:numPr>
                <w:ilvl w:val="0"/>
                <w:numId w:val="6"/>
              </w:numPr>
            </w:pPr>
            <w:r>
              <w:rPr>
                <w:noProof/>
                <w:lang w:eastAsia="el-GR"/>
              </w:rPr>
              <w:pict>
                <v:shape id="_x0000_s1149" type="#_x0000_t202" style="position:absolute;left:0;text-align:left;margin-left:272.25pt;margin-top:3.85pt;width:52.5pt;height:21pt;z-index:251769856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50" type="#_x0000_t202" style="position:absolute;left:0;text-align:left;margin-left:353.25pt;margin-top:3.85pt;width:52.5pt;height:21pt;z-index:251770880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C6A8E">
              <w:t>Ενεργό συμμετοχή σε διεθνή συνέδρια</w:t>
            </w:r>
          </w:p>
        </w:tc>
      </w:tr>
      <w:tr w:rsidR="00DC5C9C" w:rsidTr="00DC5C9C">
        <w:tc>
          <w:tcPr>
            <w:tcW w:w="4361" w:type="dxa"/>
          </w:tcPr>
          <w:p w:rsidR="00DC5C9C" w:rsidRDefault="00424FA3" w:rsidP="007C6A8E">
            <w:pPr>
              <w:pStyle w:val="a7"/>
              <w:numPr>
                <w:ilvl w:val="0"/>
                <w:numId w:val="6"/>
              </w:numPr>
            </w:pPr>
            <w:r>
              <w:rPr>
                <w:noProof/>
                <w:lang w:eastAsia="el-GR"/>
              </w:rPr>
              <w:pict>
                <v:shape id="_x0000_s1147" type="#_x0000_t202" style="position:absolute;left:0;text-align:left;margin-left:272.25pt;margin-top:1.4pt;width:52.5pt;height:21pt;z-index:251767808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148" type="#_x0000_t202" style="position:absolute;left:0;text-align:left;margin-left:353.25pt;margin-top:1.4pt;width:52.5pt;height:21pt;z-index:251768832;mso-position-horizontal-relative:text;mso-position-vertical-relative:text">
                  <v:textbox>
                    <w:txbxContent>
                      <w:p w:rsidR="001B586B" w:rsidRPr="00C41784" w:rsidRDefault="001B586B" w:rsidP="001B586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C6A8E">
              <w:t>Παρελθόντα ή/και τρέχοντα ερευνητικά προγράμματα</w:t>
            </w:r>
          </w:p>
        </w:tc>
      </w:tr>
    </w:tbl>
    <w:p w:rsidR="00A822A8" w:rsidRDefault="00A822A8" w:rsidP="006E5761"/>
    <w:p w:rsidR="00A822A8" w:rsidRDefault="00A822A8">
      <w:r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A822A8" w:rsidTr="00A822A8">
        <w:tc>
          <w:tcPr>
            <w:tcW w:w="8522" w:type="dxa"/>
          </w:tcPr>
          <w:p w:rsidR="00A822A8" w:rsidRPr="00A822A8" w:rsidRDefault="00A822A8" w:rsidP="00A822A8">
            <w:pPr>
              <w:jc w:val="center"/>
              <w:rPr>
                <w:b/>
              </w:rPr>
            </w:pPr>
            <w:r w:rsidRPr="00A822A8">
              <w:rPr>
                <w:b/>
              </w:rPr>
              <w:lastRenderedPageBreak/>
              <w:t>ΣΧΟΛΙΟ/ΣΥΜΠΕΡΑΣΜΑ</w:t>
            </w:r>
          </w:p>
        </w:tc>
      </w:tr>
      <w:tr w:rsidR="00A822A8" w:rsidTr="00A822A8">
        <w:trPr>
          <w:trHeight w:val="10200"/>
        </w:trPr>
        <w:tc>
          <w:tcPr>
            <w:tcW w:w="8522" w:type="dxa"/>
          </w:tcPr>
          <w:p w:rsidR="00A822A8" w:rsidRDefault="00A822A8" w:rsidP="006E5761"/>
        </w:tc>
      </w:tr>
    </w:tbl>
    <w:p w:rsidR="004E5029" w:rsidRDefault="004E5029" w:rsidP="006E5761"/>
    <w:p w:rsidR="00A822A8" w:rsidRDefault="00A822A8" w:rsidP="006E5761"/>
    <w:p w:rsidR="00A822A8" w:rsidRDefault="00A822A8" w:rsidP="006E5761"/>
    <w:p w:rsidR="00A822A8" w:rsidRDefault="00A822A8" w:rsidP="00A822A8">
      <w:r>
        <w:t xml:space="preserve">    Ονοματεπώνυμο</w:t>
      </w:r>
      <w:r>
        <w:tab/>
      </w:r>
      <w:r>
        <w:tab/>
        <w:t xml:space="preserve">             Ημερομηνία</w:t>
      </w:r>
      <w:r>
        <w:tab/>
      </w:r>
      <w:r>
        <w:tab/>
      </w:r>
      <w:r>
        <w:tab/>
        <w:t xml:space="preserve">     Υπογραφή</w:t>
      </w:r>
    </w:p>
    <w:p w:rsidR="00A822A8" w:rsidRDefault="00A822A8" w:rsidP="00A822A8"/>
    <w:p w:rsidR="00A822A8" w:rsidRPr="00752E08" w:rsidRDefault="00A822A8" w:rsidP="00A822A8">
      <w:r>
        <w:t>…………………………………</w:t>
      </w:r>
      <w:r>
        <w:tab/>
      </w:r>
      <w:r>
        <w:tab/>
        <w:t xml:space="preserve">      …………………………………</w:t>
      </w:r>
      <w:r>
        <w:tab/>
        <w:t xml:space="preserve">          …………………………………</w:t>
      </w:r>
    </w:p>
    <w:sectPr w:rsidR="00A822A8" w:rsidRPr="00752E08" w:rsidSect="00E4449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E7" w:rsidRDefault="00F408E7" w:rsidP="005C1BA3">
      <w:pPr>
        <w:spacing w:after="0" w:line="240" w:lineRule="auto"/>
      </w:pPr>
      <w:r>
        <w:separator/>
      </w:r>
    </w:p>
  </w:endnote>
  <w:endnote w:type="continuationSeparator" w:id="0">
    <w:p w:rsidR="00F408E7" w:rsidRDefault="00F408E7" w:rsidP="005C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5662"/>
      <w:docPartObj>
        <w:docPartGallery w:val="Page Numbers (Bottom of Page)"/>
        <w:docPartUnique/>
      </w:docPartObj>
    </w:sdtPr>
    <w:sdtContent>
      <w:p w:rsidR="00E252F0" w:rsidRDefault="00424FA3">
        <w:pPr>
          <w:pStyle w:val="a6"/>
          <w:jc w:val="center"/>
        </w:pPr>
        <w:fldSimple w:instr=" PAGE   \* MERGEFORMAT ">
          <w:r w:rsidR="003F2350">
            <w:rPr>
              <w:noProof/>
            </w:rPr>
            <w:t>3</w:t>
          </w:r>
        </w:fldSimple>
      </w:p>
    </w:sdtContent>
  </w:sdt>
  <w:p w:rsidR="00E252F0" w:rsidRDefault="00E252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E7" w:rsidRDefault="00F408E7" w:rsidP="005C1BA3">
      <w:pPr>
        <w:spacing w:after="0" w:line="240" w:lineRule="auto"/>
      </w:pPr>
      <w:r>
        <w:separator/>
      </w:r>
    </w:p>
  </w:footnote>
  <w:footnote w:type="continuationSeparator" w:id="0">
    <w:p w:rsidR="00F408E7" w:rsidRDefault="00F408E7" w:rsidP="005C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2F6"/>
    <w:multiLevelType w:val="hybridMultilevel"/>
    <w:tmpl w:val="4C328B2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7AA7"/>
    <w:multiLevelType w:val="hybridMultilevel"/>
    <w:tmpl w:val="48CC2F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6B63"/>
    <w:multiLevelType w:val="hybridMultilevel"/>
    <w:tmpl w:val="CEEA98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3544"/>
    <w:multiLevelType w:val="hybridMultilevel"/>
    <w:tmpl w:val="AA7833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37B0"/>
    <w:multiLevelType w:val="hybridMultilevel"/>
    <w:tmpl w:val="E46462B2"/>
    <w:lvl w:ilvl="0" w:tplc="E610A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02834"/>
    <w:multiLevelType w:val="hybridMultilevel"/>
    <w:tmpl w:val="D02E0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761"/>
    <w:rsid w:val="0003413D"/>
    <w:rsid w:val="000B3337"/>
    <w:rsid w:val="00131BD6"/>
    <w:rsid w:val="00165BB5"/>
    <w:rsid w:val="001B586B"/>
    <w:rsid w:val="002D6702"/>
    <w:rsid w:val="003318BD"/>
    <w:rsid w:val="003F2350"/>
    <w:rsid w:val="00424FA3"/>
    <w:rsid w:val="0045446F"/>
    <w:rsid w:val="00470C58"/>
    <w:rsid w:val="004E5029"/>
    <w:rsid w:val="00521E24"/>
    <w:rsid w:val="005864C9"/>
    <w:rsid w:val="005C1BA3"/>
    <w:rsid w:val="0062430B"/>
    <w:rsid w:val="00647CDA"/>
    <w:rsid w:val="006E5761"/>
    <w:rsid w:val="00717EC4"/>
    <w:rsid w:val="00724D52"/>
    <w:rsid w:val="00752E08"/>
    <w:rsid w:val="0076337E"/>
    <w:rsid w:val="007C6A8E"/>
    <w:rsid w:val="00873C2A"/>
    <w:rsid w:val="00904EF5"/>
    <w:rsid w:val="00A67E7D"/>
    <w:rsid w:val="00A822A8"/>
    <w:rsid w:val="00C41784"/>
    <w:rsid w:val="00C85BB5"/>
    <w:rsid w:val="00DC5C9C"/>
    <w:rsid w:val="00E252F0"/>
    <w:rsid w:val="00E3785F"/>
    <w:rsid w:val="00E4449A"/>
    <w:rsid w:val="00E80F72"/>
    <w:rsid w:val="00EB549A"/>
    <w:rsid w:val="00EC3E99"/>
    <w:rsid w:val="00ED4120"/>
    <w:rsid w:val="00F036DE"/>
    <w:rsid w:val="00F4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7E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C1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C1BA3"/>
  </w:style>
  <w:style w:type="paragraph" w:styleId="a6">
    <w:name w:val="footer"/>
    <w:basedOn w:val="a"/>
    <w:link w:val="Char1"/>
    <w:uiPriority w:val="99"/>
    <w:unhideWhenUsed/>
    <w:rsid w:val="005C1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1BA3"/>
  </w:style>
  <w:style w:type="paragraph" w:styleId="a7">
    <w:name w:val="List Paragraph"/>
    <w:basedOn w:val="a"/>
    <w:uiPriority w:val="34"/>
    <w:qFormat/>
    <w:rsid w:val="00EC3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2019-10-26T17:19:00Z</dcterms:created>
  <dcterms:modified xsi:type="dcterms:W3CDTF">2019-10-26T18:35:00Z</dcterms:modified>
</cp:coreProperties>
</file>